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8A" w:rsidRDefault="00033C2C" w:rsidP="008449DE">
      <w:pPr>
        <w:spacing w:after="0" w:line="240" w:lineRule="auto"/>
        <w:ind w:left="567" w:right="113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pt;margin-top:80.85pt;width:161.85pt;height:105.6pt;z-index:251660288;mso-height-percent:200;mso-height-percent:200;mso-width-relative:margin;mso-height-relative:margin" strokecolor="white [3212]">
            <v:textbox style="mso-fit-shape-to-text:t">
              <w:txbxContent>
                <w:p w:rsidR="008449DE" w:rsidRPr="00130534" w:rsidRDefault="008449DE" w:rsidP="0013053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8B616A">
                    <w:rPr>
                      <w:sz w:val="16"/>
                      <w:szCs w:val="16"/>
                    </w:rPr>
                    <w:t>Garlic</w:t>
                  </w:r>
                  <w:proofErr w:type="spellEnd"/>
                  <w:r w:rsidRPr="008B616A">
                    <w:rPr>
                      <w:sz w:val="16"/>
                      <w:szCs w:val="16"/>
                    </w:rPr>
                    <w:t xml:space="preserve"> Cutter er et køkkenredskab, som skærer hvidløget i tynde skiver eller stænger velegnet til både varme retter og salater</w:t>
                  </w:r>
                  <w:r w:rsidRPr="00130534">
                    <w:rPr>
                      <w:sz w:val="16"/>
                      <w:szCs w:val="16"/>
                    </w:rPr>
                    <w:t xml:space="preserve"> (Foto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Pr="00130534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Steen  </w:t>
                  </w:r>
                  <w:proofErr w:type="spellStart"/>
                  <w:r>
                    <w:rPr>
                      <w:sz w:val="16"/>
                      <w:szCs w:val="16"/>
                    </w:rPr>
                    <w:t>Tronsgaard</w:t>
                  </w:r>
                  <w:proofErr w:type="spellEnd"/>
                  <w:proofErr w:type="gramEnd"/>
                  <w:r w:rsidRPr="00130534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8B616A">
        <w:rPr>
          <w:b/>
          <w:noProof/>
          <w:sz w:val="48"/>
          <w:szCs w:val="48"/>
          <w:lang w:eastAsia="da-DK"/>
        </w:rPr>
        <w:drawing>
          <wp:inline distT="0" distB="0" distL="0" distR="0">
            <wp:extent cx="3207229" cy="4711087"/>
            <wp:effectExtent l="19050" t="0" r="0" b="0"/>
            <wp:docPr id="2" name="Billede 1" descr="GarlicCut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Cutter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928" cy="4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34" w:rsidRDefault="00130534" w:rsidP="008449DE">
      <w:pPr>
        <w:spacing w:after="0" w:line="240" w:lineRule="auto"/>
        <w:ind w:left="567" w:right="1133"/>
        <w:rPr>
          <w:b/>
          <w:sz w:val="48"/>
          <w:szCs w:val="48"/>
        </w:rPr>
      </w:pPr>
    </w:p>
    <w:p w:rsidR="005B294B" w:rsidRPr="00EB5B8A" w:rsidRDefault="00B85A81" w:rsidP="008449DE">
      <w:pPr>
        <w:spacing w:after="0" w:line="240" w:lineRule="auto"/>
        <w:ind w:left="567" w:right="113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Fakta om </w:t>
      </w:r>
      <w:proofErr w:type="spellStart"/>
      <w:r>
        <w:rPr>
          <w:b/>
          <w:sz w:val="48"/>
          <w:szCs w:val="48"/>
        </w:rPr>
        <w:t>Garlic</w:t>
      </w:r>
      <w:proofErr w:type="spellEnd"/>
      <w:r>
        <w:rPr>
          <w:b/>
          <w:sz w:val="48"/>
          <w:szCs w:val="48"/>
        </w:rPr>
        <w:t xml:space="preserve"> Cutter</w:t>
      </w:r>
    </w:p>
    <w:p w:rsidR="00E355CD" w:rsidRDefault="00E355CD" w:rsidP="008449DE">
      <w:pPr>
        <w:spacing w:after="0" w:line="300" w:lineRule="exact"/>
        <w:ind w:left="567" w:right="1133"/>
      </w:pPr>
    </w:p>
    <w:p w:rsidR="00B85A81" w:rsidRPr="00B85A81" w:rsidRDefault="00E355CD" w:rsidP="008449DE">
      <w:pPr>
        <w:pStyle w:val="Listeafsnit"/>
        <w:numPr>
          <w:ilvl w:val="0"/>
          <w:numId w:val="1"/>
        </w:numPr>
        <w:spacing w:after="0" w:line="300" w:lineRule="exact"/>
        <w:ind w:left="567" w:right="1133"/>
      </w:pPr>
      <w:r w:rsidRPr="00B85A81">
        <w:t>Et h</w:t>
      </w:r>
      <w:r w:rsidR="00131B31" w:rsidRPr="00B85A81">
        <w:t>vidløg skal skæres og ikke mases</w:t>
      </w:r>
      <w:r w:rsidR="0099765B" w:rsidRPr="00B85A81">
        <w:t xml:space="preserve"> for at opnå den bedste smag</w:t>
      </w:r>
      <w:r w:rsidRPr="00B85A81">
        <w:t xml:space="preserve">. </w:t>
      </w:r>
      <w:r w:rsidR="0099765B" w:rsidRPr="00B85A81">
        <w:t>Nu kommer hvidløget endelig til sin ret med det nye køkkenredskab</w:t>
      </w:r>
      <w:r w:rsidR="00B85A81" w:rsidRPr="00B85A81">
        <w:t xml:space="preserve"> </w:t>
      </w:r>
      <w:proofErr w:type="spellStart"/>
      <w:r w:rsidR="00B85A81" w:rsidRPr="00B85A81">
        <w:t>Garlic</w:t>
      </w:r>
      <w:proofErr w:type="spellEnd"/>
      <w:r w:rsidR="00B85A81" w:rsidRPr="00B85A81">
        <w:t xml:space="preserve"> Cutter.</w:t>
      </w:r>
    </w:p>
    <w:p w:rsidR="00B85A81" w:rsidRPr="00B85A81" w:rsidRDefault="00B85A81" w:rsidP="008449DE">
      <w:pPr>
        <w:spacing w:after="0" w:line="300" w:lineRule="exact"/>
        <w:ind w:left="567" w:right="1133"/>
      </w:pPr>
    </w:p>
    <w:p w:rsidR="00B85A81" w:rsidRPr="00B85A81" w:rsidRDefault="00B85A81" w:rsidP="008449D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proofErr w:type="spellStart"/>
      <w:r w:rsidRPr="00B85A81">
        <w:rPr>
          <w:rFonts w:cs="Helvetica"/>
        </w:rPr>
        <w:t>Garlic</w:t>
      </w:r>
      <w:proofErr w:type="spellEnd"/>
      <w:r w:rsidRPr="00B85A81">
        <w:rPr>
          <w:rFonts w:cs="Helvetica"/>
        </w:rPr>
        <w:t xml:space="preserve"> Cutter er et køkkenredskab, som skærer hvidløget i tynde skiver eller stænger</w:t>
      </w:r>
      <w:r w:rsidR="005542BE">
        <w:rPr>
          <w:rFonts w:cs="Helvetica"/>
        </w:rPr>
        <w:t xml:space="preserve"> velegnet til både varme retter og salater</w:t>
      </w:r>
      <w:r w:rsidRPr="00B85A81">
        <w:rPr>
          <w:rFonts w:cs="Helvetica"/>
        </w:rPr>
        <w:t xml:space="preserve">. Det </w:t>
      </w:r>
      <w:r w:rsidR="007B1C4A">
        <w:rPr>
          <w:rFonts w:cs="Helvetica"/>
        </w:rPr>
        <w:t xml:space="preserve">er </w:t>
      </w:r>
      <w:r w:rsidRPr="00B85A81">
        <w:rPr>
          <w:rFonts w:cs="Helvetica"/>
        </w:rPr>
        <w:t>veldesignet og smukt at se på – og så er det nemt og hurtigt at rengøre efter brug.</w:t>
      </w:r>
    </w:p>
    <w:p w:rsidR="00B85A81" w:rsidRPr="00B85A81" w:rsidRDefault="00B85A81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</w:p>
    <w:p w:rsidR="00B85A81" w:rsidRPr="00B85A81" w:rsidRDefault="00B85A81" w:rsidP="008449DE">
      <w:pPr>
        <w:pStyle w:val="Listeafsnit"/>
        <w:numPr>
          <w:ilvl w:val="0"/>
          <w:numId w:val="1"/>
        </w:numPr>
        <w:spacing w:after="0" w:line="300" w:lineRule="exact"/>
        <w:ind w:left="567" w:right="1133"/>
        <w:rPr>
          <w:rFonts w:cs="Helvetica"/>
        </w:rPr>
      </w:pPr>
      <w:proofErr w:type="spellStart"/>
      <w:r w:rsidRPr="00B85A81">
        <w:t>Garlic</w:t>
      </w:r>
      <w:proofErr w:type="spellEnd"/>
      <w:r w:rsidRPr="00B85A81">
        <w:t xml:space="preserve"> Cutter </w:t>
      </w:r>
      <w:r w:rsidRPr="00B85A81">
        <w:rPr>
          <w:rFonts w:cs="Helvetica-Bold"/>
          <w:bCs/>
        </w:rPr>
        <w:t xml:space="preserve">skærer </w:t>
      </w:r>
      <w:r w:rsidRPr="00B85A81">
        <w:t xml:space="preserve">hurtigt og enkelt </w:t>
      </w:r>
      <w:r w:rsidRPr="00B85A81">
        <w:rPr>
          <w:rFonts w:cs="Helvetica"/>
        </w:rPr>
        <w:t>hvidløget - uden risiko for at man skærer sig eller får hvidløgsfingre.</w:t>
      </w:r>
    </w:p>
    <w:p w:rsidR="00B85A81" w:rsidRPr="00B85A81" w:rsidRDefault="00B85A81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</w:p>
    <w:p w:rsidR="007B1C4A" w:rsidRPr="00BE6EA2" w:rsidRDefault="00B85A81" w:rsidP="008449D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r w:rsidRPr="00BE6EA2">
        <w:rPr>
          <w:rFonts w:cs="Helvetica"/>
        </w:rPr>
        <w:t>Det enkle</w:t>
      </w:r>
      <w:r w:rsidR="007B1C4A" w:rsidRPr="00BE6EA2">
        <w:rPr>
          <w:rFonts w:cs="Helvetica"/>
        </w:rPr>
        <w:t xml:space="preserve">, </w:t>
      </w:r>
      <w:r w:rsidRPr="00BE6EA2">
        <w:rPr>
          <w:rFonts w:cs="Helvetica"/>
        </w:rPr>
        <w:t xml:space="preserve">veldesignede </w:t>
      </w:r>
      <w:r w:rsidR="007B1C4A" w:rsidRPr="00BE6EA2">
        <w:rPr>
          <w:rFonts w:cs="Helvetica"/>
        </w:rPr>
        <w:t xml:space="preserve">og gedigne </w:t>
      </w:r>
      <w:r w:rsidRPr="00BE6EA2">
        <w:rPr>
          <w:rFonts w:cs="Helvetica"/>
        </w:rPr>
        <w:t xml:space="preserve">redskab i sortlakeret stål er resultatet af flere års udviklingsarbejde og utallige prototyper udført af den erfarne industridesigner Bjarne Bo Andersen. </w:t>
      </w:r>
    </w:p>
    <w:p w:rsidR="00B85A81" w:rsidRDefault="00B85A81" w:rsidP="008449DE">
      <w:pPr>
        <w:spacing w:after="0" w:line="300" w:lineRule="exact"/>
        <w:ind w:left="567" w:right="1133"/>
      </w:pPr>
    </w:p>
    <w:p w:rsidR="00BE6EA2" w:rsidRDefault="00BE6EA2" w:rsidP="008449DE">
      <w:pPr>
        <w:pStyle w:val="Listeafsnit"/>
        <w:numPr>
          <w:ilvl w:val="0"/>
          <w:numId w:val="1"/>
        </w:numPr>
        <w:spacing w:after="0" w:line="300" w:lineRule="exact"/>
        <w:ind w:left="567" w:right="1133"/>
      </w:pPr>
      <w:r w:rsidRPr="00BE6EA2">
        <w:rPr>
          <w:rFonts w:cs="Helvetica"/>
        </w:rPr>
        <w:lastRenderedPageBreak/>
        <w:t>Den tekniske forklaring på at hvidløg skal skæres og ikke mases er som følger:</w:t>
      </w:r>
    </w:p>
    <w:p w:rsidR="00BE6EA2" w:rsidRDefault="00BE6EA2" w:rsidP="008449DE">
      <w:pPr>
        <w:spacing w:after="0" w:line="300" w:lineRule="exact"/>
        <w:ind w:left="567" w:right="1133"/>
      </w:pPr>
    </w:p>
    <w:p w:rsidR="005972FA" w:rsidRPr="006B2B3D" w:rsidRDefault="005972FA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r w:rsidRPr="006B2B3D">
        <w:rPr>
          <w:rFonts w:cs="Helvetica"/>
        </w:rPr>
        <w:t xml:space="preserve">Blandt de virksomme stoffer i hvidløg er det lugtfri stof </w:t>
      </w:r>
      <w:proofErr w:type="spellStart"/>
      <w:r w:rsidRPr="006B2B3D">
        <w:rPr>
          <w:rFonts w:cs="Helvetica"/>
        </w:rPr>
        <w:t>alliin</w:t>
      </w:r>
      <w:proofErr w:type="spellEnd"/>
      <w:r w:rsidRPr="006B2B3D">
        <w:rPr>
          <w:rFonts w:cs="Helvetica"/>
        </w:rPr>
        <w:t xml:space="preserve"> og enz</w:t>
      </w:r>
      <w:r w:rsidR="00BE6EA2" w:rsidRPr="006B2B3D">
        <w:rPr>
          <w:rFonts w:cs="Helvetica"/>
        </w:rPr>
        <w:t>y</w:t>
      </w:r>
      <w:r w:rsidRPr="006B2B3D">
        <w:rPr>
          <w:rFonts w:cs="Helvetica"/>
        </w:rPr>
        <w:t xml:space="preserve">met </w:t>
      </w:r>
      <w:proofErr w:type="spellStart"/>
      <w:r w:rsidRPr="006B2B3D">
        <w:rPr>
          <w:rFonts w:cs="Helvetica"/>
        </w:rPr>
        <w:t>allinase</w:t>
      </w:r>
      <w:proofErr w:type="spellEnd"/>
      <w:r w:rsidRPr="006B2B3D">
        <w:rPr>
          <w:rFonts w:cs="Helvetica"/>
        </w:rPr>
        <w:t>.</w:t>
      </w:r>
      <w:r w:rsidR="006B2B3D" w:rsidRPr="006B2B3D">
        <w:rPr>
          <w:rFonts w:cs="Helvetica"/>
        </w:rPr>
        <w:t xml:space="preserve"> </w:t>
      </w:r>
      <w:r w:rsidRPr="006B2B3D">
        <w:rPr>
          <w:rFonts w:cs="Helvetica"/>
        </w:rPr>
        <w:t xml:space="preserve">Presser man hvidløg, sker der en hurtig enzymproces, hvor de to stoffer omdannes til det primære smagsstof </w:t>
      </w:r>
      <w:proofErr w:type="spellStart"/>
      <w:r w:rsidRPr="006B2B3D">
        <w:rPr>
          <w:rFonts w:cs="Helvetica"/>
        </w:rPr>
        <w:t>allicin</w:t>
      </w:r>
      <w:proofErr w:type="spellEnd"/>
      <w:r w:rsidR="006B2B3D" w:rsidRPr="006B2B3D">
        <w:rPr>
          <w:rFonts w:cs="Helvetica"/>
        </w:rPr>
        <w:t xml:space="preserve">. </w:t>
      </w:r>
      <w:proofErr w:type="spellStart"/>
      <w:r w:rsidRPr="006B2B3D">
        <w:rPr>
          <w:rFonts w:cs="Helvetica"/>
        </w:rPr>
        <w:t>Allicin</w:t>
      </w:r>
      <w:proofErr w:type="spellEnd"/>
      <w:r w:rsidRPr="006B2B3D">
        <w:rPr>
          <w:rFonts w:cs="Helvetica"/>
        </w:rPr>
        <w:t xml:space="preserve"> er et meget ustabilt stof so</w:t>
      </w:r>
      <w:r w:rsidR="006B2B3D" w:rsidRPr="006B2B3D">
        <w:rPr>
          <w:rFonts w:cs="Helvetica"/>
        </w:rPr>
        <w:t xml:space="preserve">m i løbet af få minutter videre </w:t>
      </w:r>
      <w:r w:rsidRPr="006B2B3D">
        <w:rPr>
          <w:rFonts w:cs="Helvetica"/>
        </w:rPr>
        <w:t xml:space="preserve">omdannes til svovlforbindelsen </w:t>
      </w:r>
      <w:proofErr w:type="spellStart"/>
      <w:r w:rsidRPr="006B2B3D">
        <w:rPr>
          <w:rFonts w:cs="Helvetica"/>
        </w:rPr>
        <w:t>diallyldisulfid</w:t>
      </w:r>
      <w:proofErr w:type="spellEnd"/>
      <w:r w:rsidRPr="006B2B3D">
        <w:rPr>
          <w:rFonts w:cs="Helvetica"/>
        </w:rPr>
        <w:t>.</w:t>
      </w:r>
    </w:p>
    <w:p w:rsidR="006B2B3D" w:rsidRPr="006B2B3D" w:rsidRDefault="006B2B3D" w:rsidP="008449DE">
      <w:pPr>
        <w:pStyle w:val="Listeafsnit"/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</w:p>
    <w:p w:rsidR="005972FA" w:rsidRPr="006B2B3D" w:rsidRDefault="005972FA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r w:rsidRPr="006B2B3D">
        <w:rPr>
          <w:rFonts w:cs="Helvetica"/>
        </w:rPr>
        <w:t xml:space="preserve">Professionelle kokke og gourmeter er enige om, at det primære smagsstof </w:t>
      </w:r>
      <w:proofErr w:type="spellStart"/>
      <w:r w:rsidRPr="006B2B3D">
        <w:rPr>
          <w:rFonts w:cs="Helvetica"/>
        </w:rPr>
        <w:t>allicin</w:t>
      </w:r>
      <w:proofErr w:type="spellEnd"/>
      <w:r w:rsidRPr="006B2B3D">
        <w:rPr>
          <w:rFonts w:cs="Helvetica"/>
        </w:rPr>
        <w:t xml:space="preserve"> har en friskere</w:t>
      </w:r>
      <w:r w:rsidR="00BE6EA2" w:rsidRPr="006B2B3D">
        <w:rPr>
          <w:rFonts w:cs="Helvetica"/>
        </w:rPr>
        <w:t xml:space="preserve"> </w:t>
      </w:r>
      <w:r w:rsidRPr="006B2B3D">
        <w:rPr>
          <w:rFonts w:cs="Helvetica"/>
        </w:rPr>
        <w:t xml:space="preserve">og mere karakteristisk smag end </w:t>
      </w:r>
      <w:proofErr w:type="spellStart"/>
      <w:r w:rsidR="00BE6EA2" w:rsidRPr="006B2B3D">
        <w:rPr>
          <w:rFonts w:cs="Helvetica"/>
        </w:rPr>
        <w:t>diallyldisulfid</w:t>
      </w:r>
      <w:proofErr w:type="spellEnd"/>
      <w:r w:rsidR="006B2B3D" w:rsidRPr="006B2B3D">
        <w:rPr>
          <w:rFonts w:cs="Helvetica"/>
        </w:rPr>
        <w:t xml:space="preserve">. </w:t>
      </w:r>
      <w:r w:rsidR="00BE6EA2" w:rsidRPr="006B2B3D">
        <w:rPr>
          <w:rFonts w:cs="Helvetica"/>
        </w:rPr>
        <w:t>Det g</w:t>
      </w:r>
      <w:r w:rsidRPr="006B2B3D">
        <w:rPr>
          <w:rFonts w:cs="Helvetica"/>
        </w:rPr>
        <w:t xml:space="preserve">ælder altså om at indfange hvidløgssmagen af </w:t>
      </w:r>
      <w:proofErr w:type="spellStart"/>
      <w:r w:rsidRPr="006B2B3D">
        <w:rPr>
          <w:rFonts w:cs="Helvetica"/>
        </w:rPr>
        <w:t>allicin</w:t>
      </w:r>
      <w:proofErr w:type="spellEnd"/>
      <w:r w:rsidRPr="006B2B3D">
        <w:rPr>
          <w:rFonts w:cs="Helvetica"/>
        </w:rPr>
        <w:t>, inden det bliver omdannet til det bitre sm</w:t>
      </w:r>
      <w:r w:rsidR="00BE6EA2" w:rsidRPr="006B2B3D">
        <w:rPr>
          <w:rFonts w:cs="Helvetica"/>
        </w:rPr>
        <w:t>a</w:t>
      </w:r>
      <w:r w:rsidRPr="006B2B3D">
        <w:rPr>
          <w:rFonts w:cs="Helvetica"/>
        </w:rPr>
        <w:t>g</w:t>
      </w:r>
      <w:r w:rsidR="00BE6EA2" w:rsidRPr="006B2B3D">
        <w:rPr>
          <w:rFonts w:cs="Helvetica"/>
        </w:rPr>
        <w:t>s</w:t>
      </w:r>
      <w:r w:rsidRPr="006B2B3D">
        <w:rPr>
          <w:rFonts w:cs="Helvetica"/>
        </w:rPr>
        <w:t>stof</w:t>
      </w:r>
    </w:p>
    <w:p w:rsidR="006B2B3D" w:rsidRPr="006B2B3D" w:rsidRDefault="006B2B3D" w:rsidP="008449DE">
      <w:pPr>
        <w:pStyle w:val="Listeafsnit"/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</w:p>
    <w:p w:rsidR="005972FA" w:rsidRPr="006B2B3D" w:rsidRDefault="005972FA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r w:rsidRPr="006B2B3D">
        <w:rPr>
          <w:rFonts w:cs="Helvetica"/>
        </w:rPr>
        <w:t xml:space="preserve">Skærer man derfor hvidløget i stedet for at presse det, ødelægges kun en meget lille del af cellevæggene </w:t>
      </w:r>
      <w:r w:rsidR="00BE6EA2" w:rsidRPr="006B2B3D">
        <w:rPr>
          <w:rFonts w:cs="Helvetica"/>
        </w:rPr>
        <w:t xml:space="preserve">- </w:t>
      </w:r>
      <w:r w:rsidRPr="006B2B3D">
        <w:rPr>
          <w:rFonts w:cs="Helvetica"/>
        </w:rPr>
        <w:t xml:space="preserve">og først når hvidløget kvases mellem tænderne dannes </w:t>
      </w:r>
      <w:proofErr w:type="spellStart"/>
      <w:proofErr w:type="gramStart"/>
      <w:r w:rsidR="00BE6EA2" w:rsidRPr="006B2B3D">
        <w:rPr>
          <w:rFonts w:cs="Helvetica"/>
        </w:rPr>
        <w:t>allicin</w:t>
      </w:r>
      <w:proofErr w:type="spellEnd"/>
      <w:r w:rsidR="00BE6EA2" w:rsidRPr="006B2B3D">
        <w:rPr>
          <w:rFonts w:cs="Helvetica"/>
        </w:rPr>
        <w:t xml:space="preserve"> </w:t>
      </w:r>
      <w:r w:rsidRPr="006B2B3D">
        <w:rPr>
          <w:rFonts w:cs="Helvetica"/>
        </w:rPr>
        <w:t xml:space="preserve"> og</w:t>
      </w:r>
      <w:proofErr w:type="gramEnd"/>
      <w:r w:rsidRPr="006B2B3D">
        <w:rPr>
          <w:rFonts w:cs="Helvetica"/>
        </w:rPr>
        <w:t xml:space="preserve"> man får glæde af </w:t>
      </w:r>
      <w:r w:rsidR="00BE6EA2" w:rsidRPr="006B2B3D">
        <w:rPr>
          <w:rFonts w:cs="Helvetica"/>
        </w:rPr>
        <w:t>hvidløgets fine k</w:t>
      </w:r>
      <w:r w:rsidRPr="006B2B3D">
        <w:rPr>
          <w:rFonts w:cs="Helvetica"/>
        </w:rPr>
        <w:t>arakteristiske smag.</w:t>
      </w:r>
    </w:p>
    <w:p w:rsidR="005972FA" w:rsidRDefault="005972FA" w:rsidP="008449DE">
      <w:pPr>
        <w:spacing w:after="0" w:line="300" w:lineRule="exact"/>
        <w:ind w:left="567" w:right="1133"/>
      </w:pPr>
    </w:p>
    <w:p w:rsidR="00B85A81" w:rsidRPr="00B85A81" w:rsidRDefault="00B85A81" w:rsidP="008449D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proofErr w:type="spellStart"/>
      <w:r w:rsidRPr="00B85A81">
        <w:rPr>
          <w:rFonts w:cs="Helvetica"/>
        </w:rPr>
        <w:t>Garlic</w:t>
      </w:r>
      <w:proofErr w:type="spellEnd"/>
      <w:r w:rsidRPr="00B85A81">
        <w:rPr>
          <w:rFonts w:cs="Helvetica"/>
        </w:rPr>
        <w:t xml:space="preserve"> Cutter leveres i en flot gaveæske designet af kunstneren Per Arnoldi. </w:t>
      </w:r>
      <w:proofErr w:type="spellStart"/>
      <w:r w:rsidRPr="00B85A81">
        <w:rPr>
          <w:rFonts w:cs="Helvetica"/>
        </w:rPr>
        <w:t>Garlic</w:t>
      </w:r>
      <w:proofErr w:type="spellEnd"/>
      <w:r w:rsidRPr="00B85A81">
        <w:rPr>
          <w:rFonts w:cs="Helvetica"/>
        </w:rPr>
        <w:t xml:space="preserve"> Cutter koster kr. 299 inkl. forsendelse og kan købes online på </w:t>
      </w:r>
      <w:hyperlink r:id="rId8" w:history="1">
        <w:r w:rsidRPr="00B85A81">
          <w:rPr>
            <w:rFonts w:cs="Helvetica"/>
          </w:rPr>
          <w:t>www.juhlerdesign.dk</w:t>
        </w:r>
      </w:hyperlink>
      <w:r w:rsidRPr="00B85A81">
        <w:rPr>
          <w:rFonts w:cs="Helvetica"/>
        </w:rPr>
        <w:t>.</w:t>
      </w:r>
    </w:p>
    <w:p w:rsidR="0099765B" w:rsidRPr="00267AC0" w:rsidRDefault="0099765B" w:rsidP="008449DE">
      <w:pPr>
        <w:spacing w:after="0" w:line="300" w:lineRule="exact"/>
        <w:ind w:left="567" w:right="1133"/>
        <w:rPr>
          <w:rFonts w:cs="Helvetica"/>
        </w:rPr>
      </w:pPr>
    </w:p>
    <w:p w:rsidR="00130534" w:rsidRPr="00F655E4" w:rsidRDefault="00130534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</w:p>
    <w:p w:rsidR="006B2B3D" w:rsidRPr="00130534" w:rsidRDefault="006B2B3D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  <w:b/>
        </w:rPr>
      </w:pPr>
      <w:r w:rsidRPr="00130534">
        <w:rPr>
          <w:rFonts w:cs="Helvetica"/>
          <w:b/>
        </w:rPr>
        <w:t>Yderligere oplysninger:</w:t>
      </w:r>
    </w:p>
    <w:p w:rsidR="005542BE" w:rsidRPr="005542BE" w:rsidRDefault="005542BE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r w:rsidRPr="005542BE">
        <w:rPr>
          <w:rFonts w:cs="Helvetica"/>
        </w:rPr>
        <w:t>Peter Flintsø</w:t>
      </w:r>
    </w:p>
    <w:p w:rsidR="005542BE" w:rsidRPr="005542BE" w:rsidRDefault="005542BE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</w:rPr>
      </w:pPr>
      <w:r>
        <w:rPr>
          <w:rFonts w:cs="Helvetica"/>
        </w:rPr>
        <w:t xml:space="preserve">Tlf. </w:t>
      </w:r>
      <w:r w:rsidRPr="005542BE">
        <w:rPr>
          <w:rFonts w:cs="Helvetica"/>
        </w:rPr>
        <w:t>40 328 329</w:t>
      </w:r>
    </w:p>
    <w:p w:rsidR="00FF705C" w:rsidRPr="005542BE" w:rsidRDefault="005542BE" w:rsidP="008449DE">
      <w:pPr>
        <w:widowControl w:val="0"/>
        <w:autoSpaceDE w:val="0"/>
        <w:autoSpaceDN w:val="0"/>
        <w:adjustRightInd w:val="0"/>
        <w:spacing w:after="0" w:line="240" w:lineRule="auto"/>
        <w:ind w:left="567" w:right="1133"/>
        <w:rPr>
          <w:rFonts w:cs="Helvetica"/>
          <w:lang w:val="en-US"/>
        </w:rPr>
      </w:pPr>
      <w:r w:rsidRPr="005542BE">
        <w:rPr>
          <w:rFonts w:cs="Helvetica"/>
          <w:lang w:val="en-US"/>
        </w:rPr>
        <w:t xml:space="preserve">E-mail: </w:t>
      </w:r>
      <w:hyperlink r:id="rId9" w:history="1">
        <w:r w:rsidRPr="005542BE">
          <w:rPr>
            <w:rFonts w:cs="Helvetica"/>
            <w:lang w:val="en-US"/>
          </w:rPr>
          <w:t>info.juhlerdesign@gmail.com</w:t>
        </w:r>
      </w:hyperlink>
    </w:p>
    <w:sectPr w:rsidR="00FF705C" w:rsidRPr="005542BE" w:rsidSect="00130534">
      <w:headerReference w:type="default" r:id="rId10"/>
      <w:footerReference w:type="default" r:id="rId11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DE" w:rsidRDefault="008449DE" w:rsidP="004E46E3">
      <w:pPr>
        <w:spacing w:after="0" w:line="240" w:lineRule="auto"/>
      </w:pPr>
      <w:r>
        <w:separator/>
      </w:r>
    </w:p>
  </w:endnote>
  <w:endnote w:type="continuationSeparator" w:id="0">
    <w:p w:rsidR="008449DE" w:rsidRDefault="008449DE" w:rsidP="004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DE" w:rsidRPr="00DA2EBC" w:rsidRDefault="008449DE" w:rsidP="008449DE">
    <w:pPr>
      <w:pStyle w:val="Sidefod"/>
      <w:tabs>
        <w:tab w:val="clear" w:pos="4819"/>
        <w:tab w:val="left" w:pos="2268"/>
      </w:tabs>
      <w:ind w:left="567"/>
      <w:rPr>
        <w:color w:val="808080" w:themeColor="background1" w:themeShade="80"/>
        <w:sz w:val="16"/>
        <w:szCs w:val="16"/>
      </w:rPr>
    </w:pPr>
    <w:r w:rsidRPr="00DA2EBC">
      <w:rPr>
        <w:color w:val="000000" w:themeColor="text1"/>
        <w:sz w:val="16"/>
        <w:szCs w:val="16"/>
      </w:rPr>
      <w:t>JuhlerDesign ApS</w:t>
    </w:r>
    <w:r w:rsidRPr="00DA2EBC">
      <w:rPr>
        <w:color w:val="808080" w:themeColor="background1" w:themeShade="80"/>
        <w:sz w:val="16"/>
        <w:szCs w:val="16"/>
      </w:rPr>
      <w:tab/>
      <w:t>Fax: +45 44 24 24 21</w:t>
    </w:r>
  </w:p>
  <w:p w:rsidR="008449DE" w:rsidRPr="00DA2EBC" w:rsidRDefault="008449DE" w:rsidP="008449DE">
    <w:pPr>
      <w:pStyle w:val="Sidefod"/>
      <w:tabs>
        <w:tab w:val="left" w:pos="2268"/>
      </w:tabs>
      <w:ind w:left="567"/>
      <w:rPr>
        <w:color w:val="808080" w:themeColor="background1" w:themeShade="80"/>
        <w:sz w:val="16"/>
        <w:szCs w:val="16"/>
      </w:rPr>
    </w:pPr>
    <w:proofErr w:type="spellStart"/>
    <w:r w:rsidRPr="00DA2EBC">
      <w:rPr>
        <w:color w:val="808080" w:themeColor="background1" w:themeShade="80"/>
        <w:sz w:val="16"/>
        <w:szCs w:val="16"/>
      </w:rPr>
      <w:t>Marielundsvej</w:t>
    </w:r>
    <w:proofErr w:type="spellEnd"/>
    <w:r w:rsidRPr="00DA2EBC">
      <w:rPr>
        <w:color w:val="808080" w:themeColor="background1" w:themeShade="80"/>
        <w:sz w:val="16"/>
        <w:szCs w:val="16"/>
      </w:rPr>
      <w:t xml:space="preserve"> 32B</w:t>
    </w:r>
    <w:r w:rsidRPr="00DA2EBC">
      <w:rPr>
        <w:color w:val="808080" w:themeColor="background1" w:themeShade="80"/>
        <w:sz w:val="16"/>
        <w:szCs w:val="16"/>
      </w:rPr>
      <w:tab/>
      <w:t xml:space="preserve">E-mail: </w:t>
    </w:r>
    <w:r w:rsidRPr="00DA2EBC">
      <w:rPr>
        <w:color w:val="000000" w:themeColor="text1"/>
        <w:sz w:val="16"/>
        <w:szCs w:val="16"/>
      </w:rPr>
      <w:t>info@juhlerdesign.dk</w:t>
    </w:r>
  </w:p>
  <w:p w:rsidR="008449DE" w:rsidRPr="00DA2EBC" w:rsidRDefault="008449DE" w:rsidP="008449DE">
    <w:pPr>
      <w:pStyle w:val="Sidefod"/>
      <w:tabs>
        <w:tab w:val="left" w:pos="2268"/>
      </w:tabs>
      <w:ind w:left="567"/>
      <w:rPr>
        <w:color w:val="808080" w:themeColor="background1" w:themeShade="80"/>
        <w:sz w:val="16"/>
        <w:szCs w:val="16"/>
      </w:rPr>
    </w:pPr>
    <w:r w:rsidRPr="00DA2EBC">
      <w:rPr>
        <w:color w:val="808080" w:themeColor="background1" w:themeShade="80"/>
        <w:sz w:val="16"/>
        <w:szCs w:val="16"/>
      </w:rPr>
      <w:t>2730 Herlev</w:t>
    </w:r>
    <w:r w:rsidRPr="00DA2EBC">
      <w:rPr>
        <w:color w:val="808080" w:themeColor="background1" w:themeShade="80"/>
        <w:sz w:val="16"/>
        <w:szCs w:val="16"/>
      </w:rPr>
      <w:tab/>
    </w:r>
    <w:proofErr w:type="spellStart"/>
    <w:r w:rsidRPr="00DA2EBC">
      <w:rPr>
        <w:color w:val="808080" w:themeColor="background1" w:themeShade="80"/>
        <w:sz w:val="16"/>
        <w:szCs w:val="16"/>
      </w:rPr>
      <w:t>CVR-nr</w:t>
    </w:r>
    <w:proofErr w:type="spellEnd"/>
    <w:r w:rsidRPr="00DA2EBC">
      <w:rPr>
        <w:color w:val="808080" w:themeColor="background1" w:themeShade="80"/>
        <w:sz w:val="16"/>
        <w:szCs w:val="16"/>
      </w:rPr>
      <w:t>.: 30 23 52 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DE" w:rsidRDefault="008449DE" w:rsidP="004E46E3">
      <w:pPr>
        <w:spacing w:after="0" w:line="240" w:lineRule="auto"/>
      </w:pPr>
      <w:r>
        <w:separator/>
      </w:r>
    </w:p>
  </w:footnote>
  <w:footnote w:type="continuationSeparator" w:id="0">
    <w:p w:rsidR="008449DE" w:rsidRDefault="008449DE" w:rsidP="004E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DE" w:rsidRPr="004E46E3" w:rsidRDefault="008449DE" w:rsidP="008449DE">
    <w:pPr>
      <w:pStyle w:val="Sidehoved"/>
      <w:ind w:left="567" w:right="1133"/>
      <w:jc w:val="right"/>
      <w:rPr>
        <w:i/>
        <w:sz w:val="52"/>
        <w:szCs w:val="52"/>
      </w:rPr>
    </w:pPr>
    <w:r>
      <w:rPr>
        <w:i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85pt;margin-top:3.3pt;width:180.55pt;height:51.95pt;z-index:251660288;mso-width-percent:400;mso-width-percent:400;mso-width-relative:margin;mso-height-relative:margin" strokecolor="white [3212]">
          <v:textbox style="mso-next-textbox:#_x0000_s2049">
            <w:txbxContent>
              <w:p w:rsidR="008449DE" w:rsidRPr="009D390F" w:rsidRDefault="008449DE" w:rsidP="008449DE">
                <w:pPr>
                  <w:spacing w:after="0" w:line="240" w:lineRule="auto"/>
                  <w:ind w:left="567"/>
                </w:pPr>
                <w:proofErr w:type="spellStart"/>
                <w:r>
                  <w:t>Faktaark</w:t>
                </w:r>
                <w:proofErr w:type="spellEnd"/>
                <w:r>
                  <w:br/>
                  <w:t>O</w:t>
                </w:r>
                <w:r w:rsidRPr="009D390F">
                  <w:t>ktober 2009</w:t>
                </w:r>
              </w:p>
              <w:p w:rsidR="008449DE" w:rsidRPr="009D390F" w:rsidRDefault="008449DE" w:rsidP="00131B31">
                <w:pPr>
                  <w:spacing w:after="0" w:line="240" w:lineRule="auto"/>
                </w:pPr>
              </w:p>
            </w:txbxContent>
          </v:textbox>
        </v:shape>
      </w:pict>
    </w:r>
    <w:r w:rsidRPr="004E46E3">
      <w:rPr>
        <w:i/>
        <w:sz w:val="52"/>
        <w:szCs w:val="52"/>
      </w:rPr>
      <w:t>JuhlerDesign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4DF"/>
    <w:multiLevelType w:val="hybridMultilevel"/>
    <w:tmpl w:val="CF16F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5E9A"/>
    <w:multiLevelType w:val="hybridMultilevel"/>
    <w:tmpl w:val="2C3C8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3426"/>
    <w:multiLevelType w:val="hybridMultilevel"/>
    <w:tmpl w:val="AC20F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14FB8"/>
    <w:multiLevelType w:val="hybridMultilevel"/>
    <w:tmpl w:val="1CB81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6E3"/>
    <w:rsid w:val="00033C2C"/>
    <w:rsid w:val="000E415F"/>
    <w:rsid w:val="00130534"/>
    <w:rsid w:val="00131B31"/>
    <w:rsid w:val="00206179"/>
    <w:rsid w:val="00215799"/>
    <w:rsid w:val="002537A1"/>
    <w:rsid w:val="00267AC0"/>
    <w:rsid w:val="004912C4"/>
    <w:rsid w:val="00494706"/>
    <w:rsid w:val="004D6CA0"/>
    <w:rsid w:val="004E46E3"/>
    <w:rsid w:val="004F3424"/>
    <w:rsid w:val="00517633"/>
    <w:rsid w:val="005542BE"/>
    <w:rsid w:val="005972FA"/>
    <w:rsid w:val="005B294B"/>
    <w:rsid w:val="005B6222"/>
    <w:rsid w:val="006474B8"/>
    <w:rsid w:val="00653FFC"/>
    <w:rsid w:val="006709CF"/>
    <w:rsid w:val="00673438"/>
    <w:rsid w:val="0068251E"/>
    <w:rsid w:val="006B2B3D"/>
    <w:rsid w:val="00706AB9"/>
    <w:rsid w:val="007B1C4A"/>
    <w:rsid w:val="00826E29"/>
    <w:rsid w:val="008449DE"/>
    <w:rsid w:val="00881E00"/>
    <w:rsid w:val="008918FE"/>
    <w:rsid w:val="008B616A"/>
    <w:rsid w:val="0099765B"/>
    <w:rsid w:val="009D390F"/>
    <w:rsid w:val="009E1371"/>
    <w:rsid w:val="00A32E3D"/>
    <w:rsid w:val="00A47A05"/>
    <w:rsid w:val="00A67CA1"/>
    <w:rsid w:val="00AF4A4D"/>
    <w:rsid w:val="00B171E5"/>
    <w:rsid w:val="00B85A81"/>
    <w:rsid w:val="00BA18A0"/>
    <w:rsid w:val="00BE6EA2"/>
    <w:rsid w:val="00D31907"/>
    <w:rsid w:val="00DA2EBC"/>
    <w:rsid w:val="00E355CD"/>
    <w:rsid w:val="00EB5B8A"/>
    <w:rsid w:val="00EF7671"/>
    <w:rsid w:val="00F655E4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E4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46E3"/>
  </w:style>
  <w:style w:type="paragraph" w:styleId="Sidefod">
    <w:name w:val="footer"/>
    <w:basedOn w:val="Normal"/>
    <w:link w:val="SidefodTegn"/>
    <w:uiPriority w:val="99"/>
    <w:semiHidden/>
    <w:unhideWhenUsed/>
    <w:rsid w:val="004E4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46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5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355C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1579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8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hlerdesign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juhlerdesig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Lindberg</dc:creator>
  <cp:keywords/>
  <dc:description/>
  <cp:lastModifiedBy>jas</cp:lastModifiedBy>
  <cp:revision>3</cp:revision>
  <cp:lastPrinted>2009-10-22T10:47:00Z</cp:lastPrinted>
  <dcterms:created xsi:type="dcterms:W3CDTF">2009-10-22T09:45:00Z</dcterms:created>
  <dcterms:modified xsi:type="dcterms:W3CDTF">2009-10-22T11:37:00Z</dcterms:modified>
</cp:coreProperties>
</file>