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F" w:rsidRPr="004000DF" w:rsidRDefault="004000DF" w:rsidP="00006E09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000DF">
        <w:rPr>
          <w:rFonts w:ascii="Arial" w:hAnsi="Arial" w:cs="Arial"/>
          <w:i/>
          <w:sz w:val="24"/>
          <w:szCs w:val="24"/>
        </w:rPr>
        <w:t>Pressemeddelelse</w:t>
      </w:r>
    </w:p>
    <w:p w:rsidR="004000DF" w:rsidRPr="004000DF" w:rsidRDefault="004000DF" w:rsidP="00006E09">
      <w:pPr>
        <w:rPr>
          <w:rFonts w:ascii="Arial" w:hAnsi="Arial" w:cs="Arial"/>
          <w:i/>
          <w:sz w:val="24"/>
          <w:szCs w:val="24"/>
        </w:rPr>
      </w:pPr>
    </w:p>
    <w:p w:rsidR="004000DF" w:rsidRPr="004000DF" w:rsidRDefault="00F21438" w:rsidP="00006E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28. marts 2012</w:t>
      </w:r>
    </w:p>
    <w:p w:rsidR="004000DF" w:rsidRDefault="004000DF" w:rsidP="00006E09">
      <w:pPr>
        <w:rPr>
          <w:rFonts w:ascii="Arial" w:hAnsi="Arial" w:cs="Arial"/>
          <w:b/>
          <w:sz w:val="32"/>
          <w:szCs w:val="32"/>
        </w:rPr>
      </w:pPr>
    </w:p>
    <w:p w:rsidR="001F00EE" w:rsidRDefault="0056492C" w:rsidP="00006E0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32"/>
          <w:szCs w:val="32"/>
        </w:rPr>
        <w:t>Alka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gør op med u</w:t>
      </w:r>
      <w:r w:rsidR="0003398D">
        <w:rPr>
          <w:rFonts w:ascii="Arial" w:hAnsi="Arial" w:cs="Arial"/>
          <w:b/>
          <w:sz w:val="32"/>
          <w:szCs w:val="32"/>
        </w:rPr>
        <w:t xml:space="preserve">nderforsikring </w:t>
      </w:r>
    </w:p>
    <w:p w:rsidR="0056492C" w:rsidRDefault="0056492C" w:rsidP="00006E09">
      <w:pPr>
        <w:rPr>
          <w:rFonts w:ascii="Arial" w:hAnsi="Arial" w:cs="Arial"/>
          <w:i/>
        </w:rPr>
      </w:pPr>
    </w:p>
    <w:p w:rsidR="0003398D" w:rsidRPr="00A74FFC" w:rsidRDefault="0003398D" w:rsidP="00006E09">
      <w:pPr>
        <w:rPr>
          <w:rFonts w:ascii="Arial" w:hAnsi="Arial" w:cs="Arial"/>
          <w:i/>
        </w:rPr>
      </w:pPr>
      <w:r w:rsidRPr="0003398D">
        <w:rPr>
          <w:rFonts w:ascii="Arial" w:hAnsi="Arial" w:cs="Arial"/>
          <w:i/>
        </w:rPr>
        <w:t>A</w:t>
      </w:r>
      <w:r w:rsidR="00D73FCC" w:rsidRPr="0003398D">
        <w:rPr>
          <w:rFonts w:ascii="Arial" w:hAnsi="Arial" w:cs="Arial"/>
          <w:i/>
        </w:rPr>
        <w:t xml:space="preserve">ntallet af indbrud </w:t>
      </w:r>
      <w:r w:rsidRPr="0003398D">
        <w:rPr>
          <w:rFonts w:ascii="Arial" w:hAnsi="Arial" w:cs="Arial"/>
          <w:i/>
        </w:rPr>
        <w:t>er vokset dramatisk i de senere år. For at føje spot til skade er mange underforsikret</w:t>
      </w:r>
      <w:r>
        <w:rPr>
          <w:rFonts w:ascii="Arial" w:hAnsi="Arial" w:cs="Arial"/>
          <w:i/>
        </w:rPr>
        <w:t xml:space="preserve"> uden at vide det og får ikke </w:t>
      </w:r>
      <w:r w:rsidR="00A74FFC">
        <w:rPr>
          <w:rFonts w:ascii="Arial" w:hAnsi="Arial" w:cs="Arial"/>
          <w:i/>
        </w:rPr>
        <w:t>fuld erstatning</w:t>
      </w:r>
      <w:r w:rsidR="002526F2">
        <w:rPr>
          <w:rFonts w:ascii="Arial" w:hAnsi="Arial" w:cs="Arial"/>
          <w:i/>
        </w:rPr>
        <w:t>, når tyve har tømt hjemmet for værdier</w:t>
      </w:r>
      <w:r w:rsidR="00DD173E">
        <w:rPr>
          <w:rFonts w:ascii="Arial" w:hAnsi="Arial" w:cs="Arial"/>
          <w:i/>
        </w:rPr>
        <w:t>.</w:t>
      </w:r>
      <w:r w:rsidR="00006E09">
        <w:rPr>
          <w:rFonts w:ascii="Arial" w:hAnsi="Arial" w:cs="Arial"/>
          <w:i/>
        </w:rPr>
        <w:t xml:space="preserve"> </w:t>
      </w:r>
      <w:r w:rsidR="00AA2561">
        <w:rPr>
          <w:rFonts w:ascii="Arial" w:hAnsi="Arial" w:cs="Arial"/>
          <w:i/>
        </w:rPr>
        <w:t xml:space="preserve">Kun </w:t>
      </w:r>
      <w:proofErr w:type="spellStart"/>
      <w:r w:rsidR="00E60EC8" w:rsidRPr="00AA2561">
        <w:rPr>
          <w:rFonts w:ascii="Arial" w:hAnsi="Arial" w:cs="Arial"/>
          <w:i/>
        </w:rPr>
        <w:t>Alka</w:t>
      </w:r>
      <w:proofErr w:type="spellEnd"/>
      <w:r w:rsidR="00E60EC8" w:rsidRPr="00AA2561">
        <w:rPr>
          <w:rFonts w:ascii="Arial" w:hAnsi="Arial" w:cs="Arial"/>
          <w:i/>
        </w:rPr>
        <w:t xml:space="preserve"> </w:t>
      </w:r>
      <w:r w:rsidR="00A74FFC">
        <w:rPr>
          <w:rFonts w:ascii="Arial" w:hAnsi="Arial" w:cs="Arial"/>
          <w:i/>
        </w:rPr>
        <w:t xml:space="preserve">Forsikring </w:t>
      </w:r>
      <w:r w:rsidR="00AA2561">
        <w:rPr>
          <w:rFonts w:ascii="Arial" w:hAnsi="Arial" w:cs="Arial"/>
          <w:i/>
        </w:rPr>
        <w:t xml:space="preserve">skåner sine kunder for denne bitre erfaring. </w:t>
      </w:r>
    </w:p>
    <w:p w:rsidR="00BB3667" w:rsidRDefault="00BB3667" w:rsidP="00006E09">
      <w:pPr>
        <w:rPr>
          <w:rFonts w:ascii="Arial" w:hAnsi="Arial" w:cs="Arial"/>
        </w:rPr>
      </w:pPr>
    </w:p>
    <w:p w:rsidR="003A5246" w:rsidRDefault="00901361" w:rsidP="00006E09">
      <w:pPr>
        <w:rPr>
          <w:rFonts w:ascii="Arial" w:hAnsi="Arial" w:cs="Arial"/>
        </w:rPr>
      </w:pPr>
      <w:r w:rsidRPr="00901361">
        <w:rPr>
          <w:rFonts w:ascii="Arial" w:hAnsi="Arial" w:cs="Arial"/>
        </w:rPr>
        <w:t xml:space="preserve">Antallet af indbrud </w:t>
      </w:r>
      <w:r>
        <w:rPr>
          <w:rFonts w:ascii="Arial" w:hAnsi="Arial" w:cs="Arial"/>
        </w:rPr>
        <w:t xml:space="preserve">i danske hjem </w:t>
      </w:r>
      <w:r w:rsidRPr="00901361">
        <w:rPr>
          <w:rFonts w:ascii="Arial" w:hAnsi="Arial" w:cs="Arial"/>
        </w:rPr>
        <w:t xml:space="preserve">steg </w:t>
      </w:r>
      <w:r>
        <w:rPr>
          <w:rFonts w:ascii="Arial" w:hAnsi="Arial" w:cs="Arial"/>
        </w:rPr>
        <w:t>med 65 procent</w:t>
      </w:r>
      <w:r w:rsidRPr="00901361">
        <w:rPr>
          <w:rFonts w:ascii="Arial" w:hAnsi="Arial" w:cs="Arial"/>
        </w:rPr>
        <w:t xml:space="preserve"> fra</w:t>
      </w:r>
      <w:r w:rsidR="003B4A1B">
        <w:rPr>
          <w:rFonts w:ascii="Arial" w:hAnsi="Arial" w:cs="Arial"/>
        </w:rPr>
        <w:t xml:space="preserve"> 2005</w:t>
      </w:r>
      <w:r w:rsidR="00006E09">
        <w:rPr>
          <w:rFonts w:ascii="Arial" w:hAnsi="Arial" w:cs="Arial"/>
        </w:rPr>
        <w:t xml:space="preserve"> til </w:t>
      </w:r>
      <w:r w:rsidR="003B4A1B">
        <w:rPr>
          <w:rFonts w:ascii="Arial" w:hAnsi="Arial" w:cs="Arial"/>
        </w:rPr>
        <w:t>20</w:t>
      </w:r>
      <w:r w:rsidR="005A0076">
        <w:rPr>
          <w:rFonts w:ascii="Arial" w:hAnsi="Arial" w:cs="Arial"/>
        </w:rPr>
        <w:t>10</w:t>
      </w:r>
      <w:r w:rsidR="003B4A1B">
        <w:rPr>
          <w:rFonts w:ascii="Arial" w:hAnsi="Arial" w:cs="Arial"/>
        </w:rPr>
        <w:t xml:space="preserve">. </w:t>
      </w:r>
      <w:r w:rsidR="00090F00">
        <w:rPr>
          <w:rFonts w:ascii="Arial" w:hAnsi="Arial" w:cs="Arial"/>
        </w:rPr>
        <w:t xml:space="preserve">Hver 11. minut begås der et indbrud i Danmark, og næsten hver tredje dansker har haft </w:t>
      </w:r>
      <w:r w:rsidR="001004E8">
        <w:rPr>
          <w:rFonts w:ascii="Arial" w:hAnsi="Arial" w:cs="Arial"/>
        </w:rPr>
        <w:t>ubudne gæster</w:t>
      </w:r>
      <w:r w:rsidR="00090F00">
        <w:rPr>
          <w:rFonts w:ascii="Arial" w:hAnsi="Arial" w:cs="Arial"/>
        </w:rPr>
        <w:t xml:space="preserve"> eller oplevet forsøg på </w:t>
      </w:r>
      <w:r w:rsidR="001004E8">
        <w:rPr>
          <w:rFonts w:ascii="Arial" w:hAnsi="Arial" w:cs="Arial"/>
        </w:rPr>
        <w:t xml:space="preserve">indbrud </w:t>
      </w:r>
      <w:r w:rsidR="00090F0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deres</w:t>
      </w:r>
      <w:r w:rsidR="00090F00">
        <w:rPr>
          <w:rFonts w:ascii="Arial" w:hAnsi="Arial" w:cs="Arial"/>
        </w:rPr>
        <w:t xml:space="preserve"> bolig. </w:t>
      </w:r>
    </w:p>
    <w:p w:rsidR="00B70EE3" w:rsidRDefault="00B70EE3" w:rsidP="00006E09">
      <w:pPr>
        <w:rPr>
          <w:rFonts w:ascii="Arial" w:hAnsi="Arial" w:cs="Arial"/>
        </w:rPr>
      </w:pPr>
    </w:p>
    <w:p w:rsidR="00B70EE3" w:rsidRDefault="00B70EE3" w:rsidP="00006E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man værdier, der er mere værd end den sum, man har forsikret sit </w:t>
      </w:r>
      <w:r w:rsidR="005A0076">
        <w:rPr>
          <w:rFonts w:ascii="Arial" w:hAnsi="Arial" w:cs="Arial"/>
        </w:rPr>
        <w:t>indbo</w:t>
      </w:r>
      <w:r>
        <w:rPr>
          <w:rFonts w:ascii="Arial" w:hAnsi="Arial" w:cs="Arial"/>
        </w:rPr>
        <w:t xml:space="preserve"> for, så er man underforsikret. Så kan man ikke få fuld erstatning i tilfælde af </w:t>
      </w:r>
      <w:r w:rsidR="005A0076">
        <w:rPr>
          <w:rFonts w:ascii="Arial" w:hAnsi="Arial" w:cs="Arial"/>
        </w:rPr>
        <w:t xml:space="preserve">f.eks. brand og </w:t>
      </w:r>
      <w:r>
        <w:rPr>
          <w:rFonts w:ascii="Arial" w:hAnsi="Arial" w:cs="Arial"/>
        </w:rPr>
        <w:t xml:space="preserve">indbrud </w:t>
      </w:r>
      <w:r w:rsidR="0056492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med mindre man </w:t>
      </w:r>
      <w:r w:rsidR="00AB4D0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er indboforsikret hos Alka.  </w:t>
      </w:r>
    </w:p>
    <w:p w:rsidR="00B70EE3" w:rsidRDefault="00B70EE3" w:rsidP="00006E09">
      <w:pPr>
        <w:rPr>
          <w:rFonts w:ascii="Arial" w:hAnsi="Arial" w:cs="Arial"/>
        </w:rPr>
      </w:pPr>
    </w:p>
    <w:p w:rsidR="00A67E5C" w:rsidRPr="00AA2561" w:rsidRDefault="0056492C" w:rsidP="00006E09">
      <w:pPr>
        <w:pStyle w:val="Kommentar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Alka har nemlig valgt at stille sine </w:t>
      </w:r>
      <w:r w:rsidR="00006E09">
        <w:rPr>
          <w:rFonts w:ascii="Arial" w:hAnsi="Arial" w:cs="Arial"/>
          <w:sz w:val="22"/>
          <w:szCs w:val="22"/>
        </w:rPr>
        <w:t>kunder bedre</w:t>
      </w:r>
      <w:r w:rsidR="005A0076">
        <w:rPr>
          <w:rFonts w:ascii="Arial" w:hAnsi="Arial" w:cs="Arial"/>
          <w:sz w:val="22"/>
          <w:szCs w:val="22"/>
        </w:rPr>
        <w:t xml:space="preserve"> ved s</w:t>
      </w:r>
      <w:r w:rsidR="00A67E5C" w:rsidRPr="00AA2561">
        <w:rPr>
          <w:rFonts w:ascii="Arial" w:hAnsi="Arial" w:cs="Arial"/>
          <w:sz w:val="22"/>
          <w:szCs w:val="22"/>
        </w:rPr>
        <w:t xml:space="preserve">om det eneste af de store forsikringsselskaber </w:t>
      </w:r>
      <w:r w:rsidR="005A0076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tilbyde</w:t>
      </w:r>
      <w:r w:rsidR="00E36A37">
        <w:rPr>
          <w:rFonts w:ascii="Arial" w:hAnsi="Arial" w:cs="Arial"/>
          <w:sz w:val="22"/>
          <w:szCs w:val="22"/>
        </w:rPr>
        <w:t xml:space="preserve"> sumløse indboforsikringer</w:t>
      </w:r>
      <w:r w:rsidR="00582F95">
        <w:rPr>
          <w:rFonts w:ascii="Arial" w:hAnsi="Arial" w:cs="Arial"/>
          <w:sz w:val="22"/>
          <w:szCs w:val="22"/>
        </w:rPr>
        <w:t xml:space="preserve">. </w:t>
      </w:r>
    </w:p>
    <w:p w:rsidR="00E36A37" w:rsidRDefault="00E36A37" w:rsidP="00006E09">
      <w:pPr>
        <w:rPr>
          <w:rFonts w:ascii="Arial" w:hAnsi="Arial" w:cs="Arial"/>
        </w:rPr>
      </w:pPr>
    </w:p>
    <w:p w:rsidR="00AB4D03" w:rsidRDefault="00A67E5C" w:rsidP="00006E09">
      <w:pPr>
        <w:rPr>
          <w:rFonts w:ascii="Arial" w:hAnsi="Arial" w:cs="Arial"/>
        </w:rPr>
      </w:pPr>
      <w:r w:rsidRPr="00AA2561">
        <w:rPr>
          <w:rFonts w:ascii="Arial" w:hAnsi="Arial" w:cs="Arial"/>
        </w:rPr>
        <w:t>”</w:t>
      </w:r>
      <w:r w:rsidR="0056492C">
        <w:rPr>
          <w:rFonts w:ascii="Arial" w:hAnsi="Arial" w:cs="Arial"/>
        </w:rPr>
        <w:t>I</w:t>
      </w:r>
      <w:r w:rsidRPr="00AA2561">
        <w:rPr>
          <w:rFonts w:ascii="Arial" w:hAnsi="Arial" w:cs="Arial"/>
        </w:rPr>
        <w:t xml:space="preserve"> praksis</w:t>
      </w:r>
      <w:r w:rsidR="0056492C">
        <w:rPr>
          <w:rFonts w:ascii="Arial" w:hAnsi="Arial" w:cs="Arial"/>
        </w:rPr>
        <w:t xml:space="preserve"> gør vi</w:t>
      </w:r>
      <w:r w:rsidR="00006E09">
        <w:rPr>
          <w:rFonts w:ascii="Arial" w:hAnsi="Arial" w:cs="Arial"/>
        </w:rPr>
        <w:t xml:space="preserve"> ikke længere</w:t>
      </w:r>
      <w:r w:rsidR="00E36A37">
        <w:rPr>
          <w:rFonts w:ascii="Arial" w:hAnsi="Arial" w:cs="Arial"/>
        </w:rPr>
        <w:t xml:space="preserve"> </w:t>
      </w:r>
      <w:r w:rsidRPr="00AA2561">
        <w:rPr>
          <w:rFonts w:ascii="Arial" w:hAnsi="Arial" w:cs="Arial"/>
        </w:rPr>
        <w:t>underforsikring gældende</w:t>
      </w:r>
      <w:r w:rsidR="0056492C">
        <w:rPr>
          <w:rFonts w:ascii="Arial" w:hAnsi="Arial" w:cs="Arial"/>
        </w:rPr>
        <w:t>, fordi vi</w:t>
      </w:r>
      <w:r w:rsidR="00E36A37" w:rsidRPr="00E36A37">
        <w:rPr>
          <w:rFonts w:ascii="Arial" w:hAnsi="Arial" w:cs="Arial"/>
        </w:rPr>
        <w:t xml:space="preserve"> </w:t>
      </w:r>
      <w:r w:rsidR="0056492C">
        <w:rPr>
          <w:rFonts w:ascii="Arial" w:hAnsi="Arial" w:cs="Arial"/>
        </w:rPr>
        <w:t>vil</w:t>
      </w:r>
      <w:r w:rsidR="00E36A37" w:rsidRPr="00AA2561">
        <w:rPr>
          <w:rFonts w:ascii="Arial" w:hAnsi="Arial" w:cs="Arial"/>
        </w:rPr>
        <w:t xml:space="preserve"> spare vores kunder for bitre </w:t>
      </w:r>
      <w:r w:rsidR="00E36A37">
        <w:rPr>
          <w:rFonts w:ascii="Arial" w:hAnsi="Arial" w:cs="Arial"/>
        </w:rPr>
        <w:t xml:space="preserve">og dyrekøbte erfaringer i tillæg til de gener, </w:t>
      </w:r>
      <w:r w:rsidR="0056492C">
        <w:rPr>
          <w:rFonts w:ascii="Arial" w:hAnsi="Arial" w:cs="Arial"/>
        </w:rPr>
        <w:t xml:space="preserve">de i forvejen oplever, </w:t>
      </w:r>
      <w:r w:rsidR="00006E09">
        <w:rPr>
          <w:rFonts w:ascii="Arial" w:hAnsi="Arial" w:cs="Arial"/>
        </w:rPr>
        <w:t>når</w:t>
      </w:r>
      <w:r w:rsidR="0056492C">
        <w:rPr>
          <w:rFonts w:ascii="Arial" w:hAnsi="Arial" w:cs="Arial"/>
        </w:rPr>
        <w:t xml:space="preserve"> de</w:t>
      </w:r>
      <w:r w:rsidR="00006E09">
        <w:rPr>
          <w:rFonts w:ascii="Arial" w:hAnsi="Arial" w:cs="Arial"/>
        </w:rPr>
        <w:t xml:space="preserve"> f.eks.</w:t>
      </w:r>
      <w:r w:rsidR="0056492C">
        <w:rPr>
          <w:rFonts w:ascii="Arial" w:hAnsi="Arial" w:cs="Arial"/>
        </w:rPr>
        <w:t xml:space="preserve"> har været udsat for indbrud i deres hjem</w:t>
      </w:r>
      <w:r w:rsidR="00E36A37">
        <w:rPr>
          <w:rFonts w:ascii="Arial" w:hAnsi="Arial" w:cs="Arial"/>
        </w:rPr>
        <w:t xml:space="preserve"> ,</w:t>
      </w:r>
      <w:r w:rsidRPr="00AA2561">
        <w:rPr>
          <w:rFonts w:ascii="Arial" w:hAnsi="Arial" w:cs="Arial"/>
        </w:rPr>
        <w:t xml:space="preserve">” fortæller </w:t>
      </w:r>
      <w:r>
        <w:rPr>
          <w:rFonts w:ascii="Arial" w:hAnsi="Arial" w:cs="Arial"/>
        </w:rPr>
        <w:t>kommunikationschef i Alka Forsikring Lise Agerley.</w:t>
      </w:r>
    </w:p>
    <w:p w:rsidR="00A67E5C" w:rsidRDefault="00A67E5C" w:rsidP="00006E09">
      <w:pPr>
        <w:rPr>
          <w:rFonts w:ascii="Arial" w:hAnsi="Arial" w:cs="Arial"/>
        </w:rPr>
      </w:pPr>
    </w:p>
    <w:p w:rsidR="009A345B" w:rsidRPr="009A345B" w:rsidRDefault="009A345B" w:rsidP="00006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Mange er underforsikret</w:t>
      </w:r>
    </w:p>
    <w:p w:rsidR="00B70EE3" w:rsidRDefault="00A67E5C" w:rsidP="00006E09">
      <w:p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7942AC">
        <w:rPr>
          <w:rFonts w:ascii="Arial" w:hAnsi="Arial" w:cs="Arial"/>
        </w:rPr>
        <w:t>Indbrud</w:t>
      </w:r>
      <w:r w:rsidR="00DD173E">
        <w:rPr>
          <w:rFonts w:ascii="Arial" w:hAnsi="Arial" w:cs="Arial"/>
        </w:rPr>
        <w:t xml:space="preserve"> opleves</w:t>
      </w:r>
      <w:r w:rsidR="002526F2">
        <w:rPr>
          <w:rFonts w:ascii="Arial" w:hAnsi="Arial" w:cs="Arial"/>
        </w:rPr>
        <w:t xml:space="preserve"> altid </w:t>
      </w:r>
      <w:r w:rsidR="00DD173E">
        <w:rPr>
          <w:rFonts w:ascii="Arial" w:hAnsi="Arial" w:cs="Arial"/>
        </w:rPr>
        <w:t>meget</w:t>
      </w:r>
      <w:r w:rsidR="002526F2">
        <w:rPr>
          <w:rFonts w:ascii="Arial" w:hAnsi="Arial" w:cs="Arial"/>
        </w:rPr>
        <w:t xml:space="preserve"> ubehagelig</w:t>
      </w:r>
      <w:r w:rsidR="00DD173E">
        <w:rPr>
          <w:rFonts w:ascii="Arial" w:hAnsi="Arial" w:cs="Arial"/>
        </w:rPr>
        <w:t>t og voldsomt</w:t>
      </w:r>
      <w:r w:rsidR="00856A4A">
        <w:rPr>
          <w:rFonts w:ascii="Arial" w:hAnsi="Arial" w:cs="Arial"/>
        </w:rPr>
        <w:t xml:space="preserve">, </w:t>
      </w:r>
      <w:r w:rsidR="007942AC">
        <w:rPr>
          <w:rFonts w:ascii="Arial" w:hAnsi="Arial" w:cs="Arial"/>
        </w:rPr>
        <w:t xml:space="preserve">fordi </w:t>
      </w:r>
      <w:r w:rsidR="00DD173E">
        <w:rPr>
          <w:rFonts w:ascii="Arial" w:hAnsi="Arial" w:cs="Arial"/>
        </w:rPr>
        <w:t>tyvene</w:t>
      </w:r>
      <w:r w:rsidR="007942AC">
        <w:rPr>
          <w:rFonts w:ascii="Arial" w:hAnsi="Arial" w:cs="Arial"/>
        </w:rPr>
        <w:t xml:space="preserve"> både</w:t>
      </w:r>
      <w:r w:rsidR="002526F2">
        <w:rPr>
          <w:rFonts w:ascii="Arial" w:hAnsi="Arial" w:cs="Arial"/>
        </w:rPr>
        <w:t xml:space="preserve"> </w:t>
      </w:r>
      <w:r w:rsidR="007942AC">
        <w:rPr>
          <w:rFonts w:ascii="Arial" w:hAnsi="Arial" w:cs="Arial"/>
        </w:rPr>
        <w:t>stjæler</w:t>
      </w:r>
      <w:r w:rsidR="002526F2">
        <w:rPr>
          <w:rFonts w:ascii="Arial" w:hAnsi="Arial" w:cs="Arial"/>
        </w:rPr>
        <w:t xml:space="preserve"> værdier</w:t>
      </w:r>
      <w:r w:rsidR="00856A4A">
        <w:rPr>
          <w:rFonts w:ascii="Arial" w:hAnsi="Arial" w:cs="Arial"/>
        </w:rPr>
        <w:t xml:space="preserve"> </w:t>
      </w:r>
      <w:r w:rsidR="00B44050">
        <w:rPr>
          <w:rFonts w:ascii="Arial" w:hAnsi="Arial" w:cs="Arial"/>
        </w:rPr>
        <w:t xml:space="preserve">og tryghed </w:t>
      </w:r>
      <w:r w:rsidR="00856A4A">
        <w:rPr>
          <w:rFonts w:ascii="Arial" w:hAnsi="Arial" w:cs="Arial"/>
        </w:rPr>
        <w:t>fra dem, det går ud over.</w:t>
      </w:r>
      <w:r w:rsidR="002526F2">
        <w:rPr>
          <w:rFonts w:ascii="Arial" w:hAnsi="Arial" w:cs="Arial"/>
        </w:rPr>
        <w:t xml:space="preserve"> </w:t>
      </w:r>
      <w:r w:rsidR="00F8318C">
        <w:rPr>
          <w:rFonts w:ascii="Arial" w:hAnsi="Arial" w:cs="Arial"/>
        </w:rPr>
        <w:t xml:space="preserve">Men det </w:t>
      </w:r>
      <w:r w:rsidR="00AB4D03">
        <w:rPr>
          <w:rFonts w:ascii="Arial" w:hAnsi="Arial" w:cs="Arial"/>
        </w:rPr>
        <w:t>kan blive</w:t>
      </w:r>
      <w:r w:rsidR="00F8318C">
        <w:rPr>
          <w:rFonts w:ascii="Arial" w:hAnsi="Arial" w:cs="Arial"/>
        </w:rPr>
        <w:t xml:space="preserve"> </w:t>
      </w:r>
      <w:r w:rsidR="00AB4D03">
        <w:rPr>
          <w:rFonts w:ascii="Arial" w:hAnsi="Arial" w:cs="Arial"/>
        </w:rPr>
        <w:t>et regulært mareridt</w:t>
      </w:r>
      <w:r w:rsidR="007942AC">
        <w:rPr>
          <w:rFonts w:ascii="Arial" w:hAnsi="Arial" w:cs="Arial"/>
        </w:rPr>
        <w:t>, hvis</w:t>
      </w:r>
      <w:r w:rsidR="002526F2">
        <w:rPr>
          <w:rFonts w:ascii="Arial" w:hAnsi="Arial" w:cs="Arial"/>
        </w:rPr>
        <w:t xml:space="preserve"> </w:t>
      </w:r>
      <w:r w:rsidR="00AB4D03">
        <w:rPr>
          <w:rFonts w:ascii="Arial" w:hAnsi="Arial" w:cs="Arial"/>
        </w:rPr>
        <w:t>man heller</w:t>
      </w:r>
      <w:r w:rsidR="002526F2">
        <w:rPr>
          <w:rFonts w:ascii="Arial" w:hAnsi="Arial" w:cs="Arial"/>
        </w:rPr>
        <w:t xml:space="preserve"> </w:t>
      </w:r>
      <w:r w:rsidR="007942AC">
        <w:rPr>
          <w:rFonts w:ascii="Arial" w:hAnsi="Arial" w:cs="Arial"/>
        </w:rPr>
        <w:t xml:space="preserve">ikke </w:t>
      </w:r>
      <w:r w:rsidR="00AB4D03">
        <w:rPr>
          <w:rFonts w:ascii="Arial" w:hAnsi="Arial" w:cs="Arial"/>
        </w:rPr>
        <w:t>kan få dækket sine</w:t>
      </w:r>
      <w:r w:rsidR="002526F2">
        <w:rPr>
          <w:rFonts w:ascii="Arial" w:hAnsi="Arial" w:cs="Arial"/>
        </w:rPr>
        <w:t xml:space="preserve"> økonomiske tab</w:t>
      </w:r>
      <w:r w:rsidR="002526F2" w:rsidRPr="00A1476E">
        <w:rPr>
          <w:rFonts w:ascii="Arial" w:hAnsi="Arial" w:cs="Arial"/>
        </w:rPr>
        <w:t xml:space="preserve">. </w:t>
      </w:r>
      <w:r w:rsidR="00E874C2" w:rsidRPr="00A1476E">
        <w:rPr>
          <w:rFonts w:ascii="Arial" w:hAnsi="Arial" w:cs="Arial"/>
        </w:rPr>
        <w:t>Med den voldsomme stigning i antallet af indbrud</w:t>
      </w:r>
      <w:r w:rsidR="00816F02" w:rsidRPr="00A1476E">
        <w:rPr>
          <w:rFonts w:ascii="Arial" w:hAnsi="Arial" w:cs="Arial"/>
        </w:rPr>
        <w:t xml:space="preserve"> sker </w:t>
      </w:r>
      <w:r w:rsidR="00E874C2" w:rsidRPr="00A1476E">
        <w:rPr>
          <w:rFonts w:ascii="Arial" w:hAnsi="Arial" w:cs="Arial"/>
        </w:rPr>
        <w:t xml:space="preserve">det </w:t>
      </w:r>
      <w:r w:rsidR="00816F02" w:rsidRPr="00A1476E">
        <w:rPr>
          <w:rFonts w:ascii="Arial" w:hAnsi="Arial" w:cs="Arial"/>
        </w:rPr>
        <w:t xml:space="preserve">desværre </w:t>
      </w:r>
      <w:r w:rsidR="00E874C2" w:rsidRPr="00A1476E">
        <w:rPr>
          <w:rFonts w:ascii="Arial" w:hAnsi="Arial" w:cs="Arial"/>
        </w:rPr>
        <w:t>stadig oftere</w:t>
      </w:r>
      <w:r w:rsidR="000E6855" w:rsidRPr="00A1476E">
        <w:rPr>
          <w:rFonts w:ascii="Arial" w:hAnsi="Arial" w:cs="Arial"/>
        </w:rPr>
        <w:t xml:space="preserve">, </w:t>
      </w:r>
      <w:r w:rsidR="00816F02" w:rsidRPr="00A1476E">
        <w:rPr>
          <w:rFonts w:ascii="Arial" w:hAnsi="Arial" w:cs="Arial"/>
        </w:rPr>
        <w:t>fordi rig</w:t>
      </w:r>
      <w:r w:rsidR="00816F02">
        <w:rPr>
          <w:rFonts w:ascii="Arial" w:hAnsi="Arial" w:cs="Arial"/>
        </w:rPr>
        <w:t>tig mange danskere er underforsikret</w:t>
      </w:r>
      <w:r>
        <w:rPr>
          <w:rFonts w:ascii="Arial" w:hAnsi="Arial" w:cs="Arial"/>
        </w:rPr>
        <w:t>,” fortæller Lise Agerley.</w:t>
      </w:r>
    </w:p>
    <w:p w:rsidR="00B70EE3" w:rsidRDefault="00B70EE3" w:rsidP="00006E09">
      <w:pPr>
        <w:rPr>
          <w:rFonts w:ascii="Arial" w:hAnsi="Arial" w:cs="Arial"/>
        </w:rPr>
      </w:pPr>
    </w:p>
    <w:p w:rsidR="00B70EE3" w:rsidRDefault="00582F95" w:rsidP="00006E0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 er underforsikret, h</w:t>
      </w:r>
      <w:r w:rsidR="00B70EE3">
        <w:rPr>
          <w:rFonts w:ascii="Arial" w:eastAsia="Times New Roman" w:hAnsi="Arial" w:cs="Arial"/>
        </w:rPr>
        <w:t xml:space="preserve">vis </w:t>
      </w:r>
      <w:r>
        <w:rPr>
          <w:rFonts w:ascii="Arial" w:eastAsia="Times New Roman" w:hAnsi="Arial" w:cs="Arial"/>
        </w:rPr>
        <w:t>man</w:t>
      </w:r>
      <w:r w:rsidR="00006E09">
        <w:rPr>
          <w:rFonts w:ascii="Arial" w:eastAsia="Times New Roman" w:hAnsi="Arial" w:cs="Arial"/>
        </w:rPr>
        <w:t xml:space="preserve"> f.eks.</w:t>
      </w:r>
      <w:r w:rsidR="00B70E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har</w:t>
      </w:r>
      <w:r w:rsidR="00B70EE3">
        <w:rPr>
          <w:rFonts w:ascii="Arial" w:eastAsia="Times New Roman" w:hAnsi="Arial" w:cs="Arial"/>
        </w:rPr>
        <w:t xml:space="preserve"> værdier i </w:t>
      </w:r>
      <w:r w:rsidR="0056492C">
        <w:rPr>
          <w:rFonts w:ascii="Arial" w:eastAsia="Times New Roman" w:hAnsi="Arial" w:cs="Arial"/>
        </w:rPr>
        <w:t>sit hjem</w:t>
      </w:r>
      <w:r w:rsidR="00B70EE3">
        <w:rPr>
          <w:rFonts w:ascii="Arial" w:eastAsia="Times New Roman" w:hAnsi="Arial" w:cs="Arial"/>
        </w:rPr>
        <w:t xml:space="preserve"> for 800.000 kr., og forsikringssummen kun lyder på 400.000 kr.</w:t>
      </w:r>
      <w:r>
        <w:rPr>
          <w:rFonts w:ascii="Arial" w:eastAsia="Times New Roman" w:hAnsi="Arial" w:cs="Arial"/>
        </w:rPr>
        <w:t xml:space="preserve"> S</w:t>
      </w:r>
      <w:r w:rsidR="00B70EE3">
        <w:rPr>
          <w:rFonts w:ascii="Arial" w:eastAsia="Times New Roman" w:hAnsi="Arial" w:cs="Arial"/>
        </w:rPr>
        <w:t xml:space="preserve">å vil man </w:t>
      </w:r>
      <w:r>
        <w:rPr>
          <w:rFonts w:ascii="Arial" w:eastAsia="Times New Roman" w:hAnsi="Arial" w:cs="Arial"/>
        </w:rPr>
        <w:t xml:space="preserve">i tilfælde af indbrud </w:t>
      </w:r>
      <w:r w:rsidR="00B70EE3">
        <w:rPr>
          <w:rFonts w:ascii="Arial" w:eastAsia="Times New Roman" w:hAnsi="Arial" w:cs="Arial"/>
        </w:rPr>
        <w:t>kun kunne få udbetalt halv erstatning</w:t>
      </w:r>
      <w:r w:rsidR="00E36A37">
        <w:rPr>
          <w:rFonts w:ascii="Arial" w:eastAsia="Times New Roman" w:hAnsi="Arial" w:cs="Arial"/>
        </w:rPr>
        <w:t xml:space="preserve"> – også hvis der stjæles for mindre end de 400.000 kr., som forsikringen lyder på</w:t>
      </w:r>
      <w:r>
        <w:rPr>
          <w:rFonts w:ascii="Arial" w:eastAsia="Times New Roman" w:hAnsi="Arial" w:cs="Arial"/>
        </w:rPr>
        <w:t xml:space="preserve">. </w:t>
      </w:r>
      <w:r w:rsidR="00E36A37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et er </w:t>
      </w:r>
      <w:r w:rsidR="009A345B">
        <w:rPr>
          <w:rFonts w:ascii="Arial" w:eastAsia="Times New Roman" w:hAnsi="Arial" w:cs="Arial"/>
        </w:rPr>
        <w:t xml:space="preserve">der </w:t>
      </w:r>
      <w:r w:rsidR="0056492C">
        <w:rPr>
          <w:rFonts w:ascii="Arial" w:eastAsia="Times New Roman" w:hAnsi="Arial" w:cs="Arial"/>
        </w:rPr>
        <w:t xml:space="preserve">desværre </w:t>
      </w:r>
      <w:r w:rsidR="009A345B">
        <w:rPr>
          <w:rFonts w:ascii="Arial" w:eastAsia="Times New Roman" w:hAnsi="Arial" w:cs="Arial"/>
        </w:rPr>
        <w:t>mange</w:t>
      </w:r>
      <w:r w:rsidR="0056492C">
        <w:rPr>
          <w:rFonts w:ascii="Arial" w:eastAsia="Times New Roman" w:hAnsi="Arial" w:cs="Arial"/>
        </w:rPr>
        <w:t>,</w:t>
      </w:r>
      <w:r w:rsidR="009A345B">
        <w:rPr>
          <w:rFonts w:ascii="Arial" w:eastAsia="Times New Roman" w:hAnsi="Arial" w:cs="Arial"/>
        </w:rPr>
        <w:t xml:space="preserve"> </w:t>
      </w:r>
      <w:r w:rsidR="0056492C">
        <w:rPr>
          <w:rFonts w:ascii="Arial" w:eastAsia="Times New Roman" w:hAnsi="Arial" w:cs="Arial"/>
        </w:rPr>
        <w:t>der</w:t>
      </w:r>
      <w:r w:rsidR="009A345B">
        <w:rPr>
          <w:rFonts w:ascii="Arial" w:eastAsia="Times New Roman" w:hAnsi="Arial" w:cs="Arial"/>
        </w:rPr>
        <w:t xml:space="preserve"> ikke ved. </w:t>
      </w:r>
    </w:p>
    <w:p w:rsidR="00B70EE3" w:rsidRDefault="00B70EE3" w:rsidP="00006E09">
      <w:pPr>
        <w:rPr>
          <w:rFonts w:ascii="Arial" w:hAnsi="Arial" w:cs="Arial"/>
        </w:rPr>
      </w:pPr>
    </w:p>
    <w:p w:rsidR="009872F1" w:rsidRDefault="00816F02" w:rsidP="00006E09">
      <w:pPr>
        <w:rPr>
          <w:rFonts w:ascii="Arial" w:hAnsi="Arial" w:cs="Arial"/>
        </w:rPr>
      </w:pPr>
      <w:r>
        <w:rPr>
          <w:rFonts w:ascii="Arial" w:hAnsi="Arial" w:cs="Arial"/>
        </w:rPr>
        <w:t>Underforsikring opstår typisk, når</w:t>
      </w:r>
      <w:r w:rsidR="007942AC">
        <w:rPr>
          <w:rFonts w:ascii="Arial" w:hAnsi="Arial" w:cs="Arial"/>
        </w:rPr>
        <w:t xml:space="preserve"> fo</w:t>
      </w:r>
      <w:r w:rsidR="009872F1">
        <w:rPr>
          <w:rFonts w:ascii="Arial" w:hAnsi="Arial" w:cs="Arial"/>
        </w:rPr>
        <w:t>l</w:t>
      </w:r>
      <w:r w:rsidR="007942AC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glemmer</w:t>
      </w:r>
      <w:r w:rsidR="009872F1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forhøje deres forsikringssum i takt med, at de</w:t>
      </w:r>
      <w:r w:rsidR="00B44050">
        <w:rPr>
          <w:rFonts w:ascii="Arial" w:hAnsi="Arial" w:cs="Arial"/>
        </w:rPr>
        <w:t xml:space="preserve"> </w:t>
      </w:r>
      <w:r w:rsidR="009872F1">
        <w:rPr>
          <w:rFonts w:ascii="Arial" w:hAnsi="Arial" w:cs="Arial"/>
        </w:rPr>
        <w:t xml:space="preserve">anskaffer sig mere værdifuldt indbo. </w:t>
      </w:r>
    </w:p>
    <w:p w:rsidR="00E36A37" w:rsidRDefault="00E36A37" w:rsidP="00006E09">
      <w:pPr>
        <w:rPr>
          <w:rFonts w:ascii="Arial" w:hAnsi="Arial" w:cs="Arial"/>
        </w:rPr>
      </w:pPr>
    </w:p>
    <w:p w:rsidR="00AB4D03" w:rsidRDefault="00AB4D03" w:rsidP="00006E09">
      <w:pPr>
        <w:rPr>
          <w:rFonts w:ascii="Arial" w:eastAsia="Times New Roman" w:hAnsi="Arial" w:cs="Arial"/>
        </w:rPr>
      </w:pPr>
      <w:r w:rsidRPr="00AB4D03">
        <w:rPr>
          <w:rFonts w:ascii="Arial" w:hAnsi="Arial" w:cs="Arial"/>
        </w:rPr>
        <w:t xml:space="preserve">Derfor anbefaler Lise Agerley, at man </w:t>
      </w:r>
      <w:r w:rsidR="00BC3921" w:rsidRPr="00AB4D03">
        <w:rPr>
          <w:rFonts w:ascii="Arial" w:eastAsia="Times New Roman" w:hAnsi="Arial" w:cs="Arial"/>
        </w:rPr>
        <w:t>med jævne mellemrum</w:t>
      </w:r>
      <w:r w:rsidRPr="00AB4D03">
        <w:rPr>
          <w:rFonts w:ascii="Arial" w:eastAsia="Times New Roman" w:hAnsi="Arial" w:cs="Arial"/>
        </w:rPr>
        <w:t xml:space="preserve"> tjekker, at indboforsikringen </w:t>
      </w:r>
      <w:r>
        <w:rPr>
          <w:rFonts w:ascii="Arial" w:eastAsia="Times New Roman" w:hAnsi="Arial" w:cs="Arial"/>
        </w:rPr>
        <w:t xml:space="preserve">dækker hjemmets </w:t>
      </w:r>
      <w:r w:rsidRPr="00A1476E">
        <w:rPr>
          <w:rFonts w:ascii="Arial" w:eastAsia="Times New Roman" w:hAnsi="Arial" w:cs="Arial"/>
        </w:rPr>
        <w:t>værdier</w:t>
      </w:r>
      <w:r w:rsidR="00E874C2" w:rsidRPr="00A1476E">
        <w:rPr>
          <w:rFonts w:ascii="Arial" w:eastAsia="Times New Roman" w:hAnsi="Arial" w:cs="Arial"/>
        </w:rPr>
        <w:t xml:space="preserve">, og altid gør det, </w:t>
      </w:r>
      <w:r w:rsidR="00BC3921" w:rsidRPr="00A1476E">
        <w:rPr>
          <w:rFonts w:ascii="Arial" w:eastAsia="Times New Roman" w:hAnsi="Arial" w:cs="Arial"/>
        </w:rPr>
        <w:t>når</w:t>
      </w:r>
      <w:r w:rsidR="00BC3921" w:rsidRPr="00E60EC8">
        <w:rPr>
          <w:rFonts w:ascii="Arial" w:eastAsia="Times New Roman" w:hAnsi="Arial" w:cs="Arial"/>
        </w:rPr>
        <w:t xml:space="preserve"> der sker væsentlige ændringer i </w:t>
      </w:r>
      <w:r>
        <w:rPr>
          <w:rFonts w:ascii="Arial" w:eastAsia="Times New Roman" w:hAnsi="Arial" w:cs="Arial"/>
        </w:rPr>
        <w:t>ens</w:t>
      </w:r>
      <w:r w:rsidR="00BC3921" w:rsidRPr="00E60EC8">
        <w:rPr>
          <w:rFonts w:ascii="Arial" w:eastAsia="Times New Roman" w:hAnsi="Arial" w:cs="Arial"/>
        </w:rPr>
        <w:t xml:space="preserve"> </w:t>
      </w:r>
      <w:proofErr w:type="spellStart"/>
      <w:r w:rsidR="00BC3921" w:rsidRPr="00E60EC8">
        <w:rPr>
          <w:rFonts w:ascii="Arial" w:eastAsia="Times New Roman" w:hAnsi="Arial" w:cs="Arial"/>
        </w:rPr>
        <w:t>livsforhold</w:t>
      </w:r>
      <w:proofErr w:type="spellEnd"/>
      <w:r w:rsidR="00BC3921" w:rsidRPr="00E60EC8">
        <w:rPr>
          <w:rFonts w:ascii="Arial" w:eastAsia="Times New Roman" w:hAnsi="Arial" w:cs="Arial"/>
        </w:rPr>
        <w:t xml:space="preserve"> – </w:t>
      </w:r>
      <w:r w:rsidR="00006E09">
        <w:rPr>
          <w:rFonts w:ascii="Arial" w:eastAsia="Times New Roman" w:hAnsi="Arial" w:cs="Arial"/>
        </w:rPr>
        <w:t>f.eks.</w:t>
      </w:r>
      <w:r w:rsidR="00BB3667" w:rsidRPr="00E60EC8">
        <w:rPr>
          <w:rFonts w:ascii="Arial" w:eastAsia="Times New Roman" w:hAnsi="Arial" w:cs="Arial"/>
        </w:rPr>
        <w:t xml:space="preserve"> </w:t>
      </w:r>
      <w:r w:rsidR="00BC3921" w:rsidRPr="00E60EC8">
        <w:rPr>
          <w:rFonts w:ascii="Arial" w:eastAsia="Times New Roman" w:hAnsi="Arial" w:cs="Arial"/>
        </w:rPr>
        <w:t xml:space="preserve">når </w:t>
      </w:r>
      <w:r>
        <w:rPr>
          <w:rFonts w:ascii="Arial" w:eastAsia="Times New Roman" w:hAnsi="Arial" w:cs="Arial"/>
        </w:rPr>
        <w:t>man</w:t>
      </w:r>
      <w:r w:rsidR="00BC3921" w:rsidRPr="00E60EC8">
        <w:rPr>
          <w:rFonts w:ascii="Arial" w:eastAsia="Times New Roman" w:hAnsi="Arial" w:cs="Arial"/>
        </w:rPr>
        <w:t xml:space="preserve"> bliver gift, </w:t>
      </w:r>
      <w:r w:rsidR="00BB3667" w:rsidRPr="00E60EC8">
        <w:rPr>
          <w:rFonts w:ascii="Arial" w:eastAsia="Times New Roman" w:hAnsi="Arial" w:cs="Arial"/>
        </w:rPr>
        <w:t>køber ny bolig eller anskaffer d</w:t>
      </w:r>
      <w:r w:rsidR="00BC3921" w:rsidRPr="00E60EC8">
        <w:rPr>
          <w:rFonts w:ascii="Arial" w:eastAsia="Times New Roman" w:hAnsi="Arial" w:cs="Arial"/>
        </w:rPr>
        <w:t xml:space="preserve">ig </w:t>
      </w:r>
      <w:r w:rsidR="00E874C2">
        <w:rPr>
          <w:rFonts w:ascii="Arial" w:eastAsia="Times New Roman" w:hAnsi="Arial" w:cs="Arial"/>
        </w:rPr>
        <w:t xml:space="preserve">nyt, </w:t>
      </w:r>
      <w:r w:rsidR="00BC3921" w:rsidRPr="00E60EC8">
        <w:rPr>
          <w:rFonts w:ascii="Arial" w:eastAsia="Times New Roman" w:hAnsi="Arial" w:cs="Arial"/>
        </w:rPr>
        <w:t>værdifuldt indbo.</w:t>
      </w:r>
      <w:r w:rsidR="00E60EC8" w:rsidRPr="00E60EC8">
        <w:rPr>
          <w:rFonts w:ascii="Arial" w:eastAsia="Times New Roman" w:hAnsi="Arial" w:cs="Arial"/>
        </w:rPr>
        <w:t xml:space="preserve"> </w:t>
      </w:r>
    </w:p>
    <w:p w:rsidR="005351E9" w:rsidRDefault="005351E9" w:rsidP="00006E09">
      <w:pPr>
        <w:rPr>
          <w:rFonts w:ascii="Arial" w:eastAsia="Times New Roman" w:hAnsi="Arial" w:cs="Arial"/>
        </w:rPr>
      </w:pPr>
    </w:p>
    <w:p w:rsidR="00582F95" w:rsidRDefault="005351E9" w:rsidP="00006E09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”</w:t>
      </w:r>
      <w:r w:rsidR="004E59CE">
        <w:rPr>
          <w:rFonts w:ascii="Arial" w:eastAsia="Times New Roman" w:hAnsi="Arial" w:cs="Arial"/>
        </w:rPr>
        <w:t xml:space="preserve">Vil man slippe for det, kan man vælge en </w:t>
      </w:r>
      <w:proofErr w:type="spellStart"/>
      <w:r w:rsidR="004E59CE">
        <w:rPr>
          <w:rFonts w:ascii="Arial" w:eastAsia="Times New Roman" w:hAnsi="Arial" w:cs="Arial"/>
        </w:rPr>
        <w:t>sumløs</w:t>
      </w:r>
      <w:proofErr w:type="spellEnd"/>
      <w:r w:rsidR="004E59CE">
        <w:rPr>
          <w:rFonts w:ascii="Arial" w:eastAsia="Times New Roman" w:hAnsi="Arial" w:cs="Arial"/>
        </w:rPr>
        <w:t xml:space="preserve"> indboforsikring hos </w:t>
      </w:r>
      <w:proofErr w:type="spellStart"/>
      <w:r w:rsidR="004E59CE">
        <w:rPr>
          <w:rFonts w:ascii="Arial" w:eastAsia="Times New Roman" w:hAnsi="Arial" w:cs="Arial"/>
        </w:rPr>
        <w:t>Alka</w:t>
      </w:r>
      <w:proofErr w:type="spellEnd"/>
      <w:r w:rsidR="004E59CE">
        <w:rPr>
          <w:rFonts w:ascii="Arial" w:eastAsia="Times New Roman" w:hAnsi="Arial" w:cs="Arial"/>
        </w:rPr>
        <w:t xml:space="preserve"> Forsikring. </w:t>
      </w:r>
      <w:r w:rsidR="004E59CE">
        <w:rPr>
          <w:rFonts w:ascii="Arial" w:hAnsi="Arial" w:cs="Arial"/>
        </w:rPr>
        <w:t>M</w:t>
      </w:r>
      <w:r w:rsidR="00582F95">
        <w:rPr>
          <w:rFonts w:ascii="Arial" w:hAnsi="Arial" w:cs="Arial"/>
        </w:rPr>
        <w:t xml:space="preserve">an </w:t>
      </w:r>
      <w:r w:rsidR="004E59CE">
        <w:rPr>
          <w:rFonts w:ascii="Arial" w:hAnsi="Arial" w:cs="Arial"/>
        </w:rPr>
        <w:t xml:space="preserve">skal </w:t>
      </w:r>
      <w:r w:rsidR="0056492C">
        <w:rPr>
          <w:rFonts w:ascii="Arial" w:hAnsi="Arial" w:cs="Arial"/>
        </w:rPr>
        <w:t xml:space="preserve">så </w:t>
      </w:r>
      <w:r w:rsidR="00582F95">
        <w:rPr>
          <w:rFonts w:ascii="Arial" w:hAnsi="Arial" w:cs="Arial"/>
        </w:rPr>
        <w:t>blot huske at tilpasse sin indboforsikring, hvis man</w:t>
      </w:r>
      <w:r w:rsidR="00582F95" w:rsidRPr="00AA2561">
        <w:rPr>
          <w:rFonts w:ascii="Arial" w:hAnsi="Arial" w:cs="Arial"/>
        </w:rPr>
        <w:t xml:space="preserve"> </w:t>
      </w:r>
      <w:r w:rsidR="00582F95">
        <w:rPr>
          <w:rFonts w:ascii="Arial" w:hAnsi="Arial" w:cs="Arial"/>
        </w:rPr>
        <w:t xml:space="preserve">har </w:t>
      </w:r>
      <w:r w:rsidR="00582F95" w:rsidRPr="00AA2561">
        <w:rPr>
          <w:rFonts w:ascii="Arial" w:hAnsi="Arial" w:cs="Arial"/>
        </w:rPr>
        <w:t>enkeltgenstande</w:t>
      </w:r>
      <w:r w:rsidR="00582F95">
        <w:rPr>
          <w:rFonts w:ascii="Arial" w:hAnsi="Arial" w:cs="Arial"/>
        </w:rPr>
        <w:t xml:space="preserve">, som er over 64.000 kr. værd, og det </w:t>
      </w:r>
      <w:r w:rsidR="0056492C">
        <w:rPr>
          <w:rFonts w:ascii="Arial" w:hAnsi="Arial" w:cs="Arial"/>
        </w:rPr>
        <w:t>oplever de fleste som</w:t>
      </w:r>
      <w:r w:rsidR="00582F95">
        <w:rPr>
          <w:rFonts w:ascii="Arial" w:hAnsi="Arial" w:cs="Arial"/>
        </w:rPr>
        <w:t xml:space="preserve"> meget </w:t>
      </w:r>
      <w:r w:rsidR="004E59CE">
        <w:rPr>
          <w:rFonts w:ascii="Arial" w:hAnsi="Arial" w:cs="Arial"/>
        </w:rPr>
        <w:t>enklere</w:t>
      </w:r>
      <w:r w:rsidR="0056492C">
        <w:rPr>
          <w:rFonts w:ascii="Arial" w:hAnsi="Arial" w:cs="Arial"/>
        </w:rPr>
        <w:t>,</w:t>
      </w:r>
      <w:r w:rsidR="00582F95">
        <w:rPr>
          <w:rFonts w:ascii="Arial" w:hAnsi="Arial" w:cs="Arial"/>
        </w:rPr>
        <w:t xml:space="preserve">” </w:t>
      </w:r>
      <w:r w:rsidR="0056492C">
        <w:rPr>
          <w:rFonts w:ascii="Arial" w:hAnsi="Arial" w:cs="Arial"/>
        </w:rPr>
        <w:t>s</w:t>
      </w:r>
      <w:r>
        <w:rPr>
          <w:rFonts w:ascii="Arial" w:hAnsi="Arial" w:cs="Arial"/>
        </w:rPr>
        <w:t>lutter</w:t>
      </w:r>
      <w:r w:rsidR="0056492C">
        <w:rPr>
          <w:rFonts w:ascii="Arial" w:hAnsi="Arial" w:cs="Arial"/>
        </w:rPr>
        <w:t xml:space="preserve"> Lise Agerley. </w:t>
      </w:r>
    </w:p>
    <w:p w:rsidR="00582F95" w:rsidRPr="00E60EC8" w:rsidRDefault="00582F95" w:rsidP="00006E09">
      <w:pPr>
        <w:rPr>
          <w:rFonts w:ascii="Arial" w:eastAsia="Times New Roman" w:hAnsi="Arial" w:cs="Arial"/>
        </w:rPr>
      </w:pPr>
    </w:p>
    <w:p w:rsidR="00BC3921" w:rsidRDefault="00BC3921" w:rsidP="00006E09">
      <w:pPr>
        <w:ind w:left="360"/>
        <w:rPr>
          <w:rFonts w:ascii="Arial" w:eastAsia="Times New Roman" w:hAnsi="Arial" w:cs="Arial"/>
        </w:rPr>
      </w:pPr>
    </w:p>
    <w:p w:rsidR="004000DF" w:rsidRDefault="004000DF" w:rsidP="00006E09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mere information</w:t>
      </w:r>
      <w:r w:rsidR="005351E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kontakt venligst</w:t>
      </w:r>
      <w:r w:rsidRPr="00B538F3">
        <w:rPr>
          <w:rFonts w:ascii="Arial" w:hAnsi="Arial" w:cs="Arial"/>
          <w:i/>
        </w:rPr>
        <w:t xml:space="preserve"> Lise Ag</w:t>
      </w:r>
      <w:r>
        <w:rPr>
          <w:rFonts w:ascii="Arial" w:hAnsi="Arial" w:cs="Arial"/>
          <w:i/>
        </w:rPr>
        <w:t>erley, Kommunikationschef, Alka F</w:t>
      </w:r>
      <w:r w:rsidRPr="00B538F3">
        <w:rPr>
          <w:rFonts w:ascii="Arial" w:hAnsi="Arial" w:cs="Arial"/>
          <w:i/>
        </w:rPr>
        <w:t>orsikring.</w:t>
      </w:r>
    </w:p>
    <w:p w:rsidR="007122BC" w:rsidRPr="007122BC" w:rsidRDefault="004000DF" w:rsidP="007122BC">
      <w:pPr>
        <w:spacing w:after="24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Telefon: 4358 5911</w:t>
      </w:r>
      <w:proofErr w:type="gramEnd"/>
      <w:r>
        <w:rPr>
          <w:rFonts w:ascii="Arial" w:hAnsi="Arial" w:cs="Arial"/>
          <w:i/>
        </w:rPr>
        <w:t xml:space="preserve">. </w:t>
      </w:r>
      <w:proofErr w:type="gramStart"/>
      <w:r w:rsidRPr="004000DF">
        <w:rPr>
          <w:rFonts w:ascii="Arial" w:hAnsi="Arial" w:cs="Arial"/>
          <w:i/>
        </w:rPr>
        <w:t xml:space="preserve">Mobil: </w:t>
      </w:r>
      <w:r w:rsidR="007122BC">
        <w:rPr>
          <w:rFonts w:ascii="Arial" w:hAnsi="Arial" w:cs="Arial"/>
          <w:i/>
        </w:rPr>
        <w:t>4021 0177</w:t>
      </w:r>
      <w:proofErr w:type="gramEnd"/>
      <w:r w:rsidR="007122BC">
        <w:rPr>
          <w:rFonts w:ascii="Arial" w:hAnsi="Arial" w:cs="Arial"/>
          <w:i/>
        </w:rPr>
        <w:t xml:space="preserve">.  E-mail: </w:t>
      </w:r>
      <w:hyperlink r:id="rId8" w:history="1">
        <w:r w:rsidR="007122BC" w:rsidRPr="0010399D">
          <w:rPr>
            <w:rStyle w:val="Hyperlink"/>
            <w:rFonts w:ascii="Arial" w:hAnsi="Arial" w:cs="Arial"/>
            <w:i/>
          </w:rPr>
          <w:t>lag@alka.dk</w:t>
        </w:r>
      </w:hyperlink>
    </w:p>
    <w:sectPr w:rsidR="007122BC" w:rsidRPr="007122BC" w:rsidSect="001B5F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AE" w:rsidRDefault="004859AE" w:rsidP="00802058">
      <w:r>
        <w:separator/>
      </w:r>
    </w:p>
  </w:endnote>
  <w:endnote w:type="continuationSeparator" w:id="0">
    <w:p w:rsidR="004859AE" w:rsidRDefault="004859AE" w:rsidP="0080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AE" w:rsidRDefault="004859AE" w:rsidP="00802058">
      <w:r>
        <w:separator/>
      </w:r>
    </w:p>
  </w:footnote>
  <w:footnote w:type="continuationSeparator" w:id="0">
    <w:p w:rsidR="004859AE" w:rsidRDefault="004859AE" w:rsidP="0080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6D"/>
    <w:multiLevelType w:val="hybridMultilevel"/>
    <w:tmpl w:val="E77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7521"/>
    <w:multiLevelType w:val="multilevel"/>
    <w:tmpl w:val="9C12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3E2C"/>
    <w:multiLevelType w:val="multilevel"/>
    <w:tmpl w:val="C40A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E2351"/>
    <w:multiLevelType w:val="multilevel"/>
    <w:tmpl w:val="10A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530EA3"/>
    <w:multiLevelType w:val="multilevel"/>
    <w:tmpl w:val="4F7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D5529"/>
    <w:multiLevelType w:val="hybridMultilevel"/>
    <w:tmpl w:val="22A43412"/>
    <w:lvl w:ilvl="0" w:tplc="7A5ECB5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34CB"/>
    <w:multiLevelType w:val="multilevel"/>
    <w:tmpl w:val="2CD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64A4F"/>
    <w:multiLevelType w:val="hybridMultilevel"/>
    <w:tmpl w:val="11FA0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1D14"/>
    <w:multiLevelType w:val="multilevel"/>
    <w:tmpl w:val="5C9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44CC7"/>
    <w:multiLevelType w:val="hybridMultilevel"/>
    <w:tmpl w:val="357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94338"/>
    <w:multiLevelType w:val="hybridMultilevel"/>
    <w:tmpl w:val="A726F51A"/>
    <w:lvl w:ilvl="0" w:tplc="D342266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468F4"/>
    <w:multiLevelType w:val="multilevel"/>
    <w:tmpl w:val="5AD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4E9"/>
    <w:rsid w:val="00006E09"/>
    <w:rsid w:val="0003398D"/>
    <w:rsid w:val="00053B45"/>
    <w:rsid w:val="000732CC"/>
    <w:rsid w:val="00090F00"/>
    <w:rsid w:val="000E6855"/>
    <w:rsid w:val="001004E8"/>
    <w:rsid w:val="001625BB"/>
    <w:rsid w:val="001B5FD2"/>
    <w:rsid w:val="001E79AF"/>
    <w:rsid w:val="001F00EE"/>
    <w:rsid w:val="001F52E8"/>
    <w:rsid w:val="002526F2"/>
    <w:rsid w:val="00290B8E"/>
    <w:rsid w:val="002F3C54"/>
    <w:rsid w:val="003A5246"/>
    <w:rsid w:val="003B4A1B"/>
    <w:rsid w:val="003D7B01"/>
    <w:rsid w:val="003E2B9F"/>
    <w:rsid w:val="003E5AC3"/>
    <w:rsid w:val="004000DF"/>
    <w:rsid w:val="004227AE"/>
    <w:rsid w:val="0044679B"/>
    <w:rsid w:val="004816A6"/>
    <w:rsid w:val="004859AE"/>
    <w:rsid w:val="004968C7"/>
    <w:rsid w:val="004E59CE"/>
    <w:rsid w:val="004F59D0"/>
    <w:rsid w:val="00516B72"/>
    <w:rsid w:val="00524676"/>
    <w:rsid w:val="005351E9"/>
    <w:rsid w:val="00561925"/>
    <w:rsid w:val="0056492C"/>
    <w:rsid w:val="00582F95"/>
    <w:rsid w:val="005A0076"/>
    <w:rsid w:val="005D47DC"/>
    <w:rsid w:val="005E71FB"/>
    <w:rsid w:val="005F48EE"/>
    <w:rsid w:val="0067350D"/>
    <w:rsid w:val="006B4C4A"/>
    <w:rsid w:val="00700C37"/>
    <w:rsid w:val="00711988"/>
    <w:rsid w:val="007122BC"/>
    <w:rsid w:val="007942AC"/>
    <w:rsid w:val="007A1A57"/>
    <w:rsid w:val="007A3528"/>
    <w:rsid w:val="007C6C9F"/>
    <w:rsid w:val="00802058"/>
    <w:rsid w:val="00816F02"/>
    <w:rsid w:val="00856A4A"/>
    <w:rsid w:val="0086563C"/>
    <w:rsid w:val="008C27EC"/>
    <w:rsid w:val="00901361"/>
    <w:rsid w:val="009872F1"/>
    <w:rsid w:val="009944E9"/>
    <w:rsid w:val="009A345B"/>
    <w:rsid w:val="009D34CC"/>
    <w:rsid w:val="009E2196"/>
    <w:rsid w:val="00A1476E"/>
    <w:rsid w:val="00A67E5C"/>
    <w:rsid w:val="00A74FFC"/>
    <w:rsid w:val="00AA2561"/>
    <w:rsid w:val="00AB1C7B"/>
    <w:rsid w:val="00AB4D03"/>
    <w:rsid w:val="00B44050"/>
    <w:rsid w:val="00B70EE3"/>
    <w:rsid w:val="00BB3667"/>
    <w:rsid w:val="00BC0E46"/>
    <w:rsid w:val="00BC3921"/>
    <w:rsid w:val="00C04FC2"/>
    <w:rsid w:val="00C417A2"/>
    <w:rsid w:val="00C9272D"/>
    <w:rsid w:val="00CB1E10"/>
    <w:rsid w:val="00CE7221"/>
    <w:rsid w:val="00D21822"/>
    <w:rsid w:val="00D73FCC"/>
    <w:rsid w:val="00DD173E"/>
    <w:rsid w:val="00DF3F23"/>
    <w:rsid w:val="00E10FC4"/>
    <w:rsid w:val="00E20318"/>
    <w:rsid w:val="00E31EFE"/>
    <w:rsid w:val="00E34810"/>
    <w:rsid w:val="00E36A37"/>
    <w:rsid w:val="00E418F1"/>
    <w:rsid w:val="00E60EC8"/>
    <w:rsid w:val="00E874C2"/>
    <w:rsid w:val="00ED067F"/>
    <w:rsid w:val="00F21438"/>
    <w:rsid w:val="00F37294"/>
    <w:rsid w:val="00F8318C"/>
    <w:rsid w:val="00F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E9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44E9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00EE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00C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6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text">
    <w:name w:val="bodytext"/>
    <w:basedOn w:val="Normal"/>
    <w:rsid w:val="00090F00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901361"/>
  </w:style>
  <w:style w:type="character" w:styleId="Kommentarhenvisning">
    <w:name w:val="annotation reference"/>
    <w:basedOn w:val="Standardskrifttypeiafsnit"/>
    <w:uiPriority w:val="99"/>
    <w:semiHidden/>
    <w:unhideWhenUsed/>
    <w:rsid w:val="00DD17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D17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173E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17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173E"/>
    <w:rPr>
      <w:rFonts w:ascii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7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73E"/>
    <w:rPr>
      <w:rFonts w:ascii="Tahoma" w:hAnsi="Tahoma" w:cs="Tahoma"/>
      <w:sz w:val="16"/>
      <w:szCs w:val="16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2058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2058"/>
    <w:rPr>
      <w:rFonts w:ascii="Calibri" w:hAnsi="Calibri" w:cs="Calibri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20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E9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944E9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00EE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00C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6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text">
    <w:name w:val="bodytext"/>
    <w:basedOn w:val="Normal"/>
    <w:rsid w:val="00090F00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901361"/>
  </w:style>
  <w:style w:type="character" w:styleId="Kommentarhenvisning">
    <w:name w:val="annotation reference"/>
    <w:basedOn w:val="Standardskrifttypeiafsnit"/>
    <w:uiPriority w:val="99"/>
    <w:semiHidden/>
    <w:unhideWhenUsed/>
    <w:rsid w:val="00DD17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D17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173E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17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173E"/>
    <w:rPr>
      <w:rFonts w:ascii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7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73E"/>
    <w:rPr>
      <w:rFonts w:ascii="Tahoma" w:hAnsi="Tahoma" w:cs="Tahoma"/>
      <w:sz w:val="16"/>
      <w:szCs w:val="16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2058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2058"/>
    <w:rPr>
      <w:rFonts w:ascii="Calibri" w:hAnsi="Calibri" w:cs="Calibri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20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3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2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1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@alk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0B8A-F264-4F17-BE41-C9AF8CA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bryggeriforeningen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</dc:creator>
  <cp:lastModifiedBy>Vibe</cp:lastModifiedBy>
  <cp:revision>3</cp:revision>
  <cp:lastPrinted>2012-03-27T11:44:00Z</cp:lastPrinted>
  <dcterms:created xsi:type="dcterms:W3CDTF">2012-03-13T11:15:00Z</dcterms:created>
  <dcterms:modified xsi:type="dcterms:W3CDTF">2012-03-27T11:57:00Z</dcterms:modified>
</cp:coreProperties>
</file>