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03" w:rsidRDefault="00672803" w:rsidP="00C92CCD">
      <w:pPr>
        <w:spacing w:after="240"/>
        <w:ind w:right="-886"/>
        <w:rPr>
          <w:rFonts w:ascii="Verdana" w:hAnsi="Verdana" w:cs="Arial"/>
          <w:b/>
          <w:sz w:val="20"/>
          <w:szCs w:val="22"/>
          <w:lang w:eastAsia="sv-SE"/>
        </w:rPr>
      </w:pPr>
      <w:r>
        <w:rPr>
          <w:rFonts w:ascii="Verdana" w:hAnsi="Verdana" w:cs="Arial"/>
        </w:rPr>
        <w:br/>
      </w:r>
      <w:r w:rsidRPr="00377B0A">
        <w:rPr>
          <w:rFonts w:ascii="Verdana" w:hAnsi="Verdana" w:cs="Arial"/>
        </w:rPr>
        <w:t>Pressmeddelande</w:t>
      </w:r>
      <w:r w:rsidRPr="00377B0A">
        <w:rPr>
          <w:rFonts w:ascii="Verdana" w:hAnsi="Verdana" w:cs="Arial"/>
          <w:b/>
        </w:rPr>
        <w:tab/>
      </w:r>
      <w:r w:rsidRPr="00377B0A">
        <w:rPr>
          <w:rFonts w:ascii="Verdana" w:hAnsi="Verdana" w:cs="Arial"/>
          <w:b/>
        </w:rPr>
        <w:tab/>
      </w:r>
      <w:r w:rsidRPr="00377B0A">
        <w:rPr>
          <w:rFonts w:ascii="Verdana" w:hAnsi="Verdana" w:cs="Arial"/>
          <w:b/>
        </w:rPr>
        <w:tab/>
      </w:r>
      <w:r w:rsidRPr="00377B0A">
        <w:rPr>
          <w:rFonts w:ascii="Verdana" w:hAnsi="Verdana" w:cs="Arial"/>
          <w:b/>
        </w:rPr>
        <w:tab/>
      </w:r>
      <w:r>
        <w:rPr>
          <w:rFonts w:ascii="Verdana" w:hAnsi="Verdana" w:cs="Arial"/>
        </w:rPr>
        <w:t>2009-11-02</w:t>
      </w:r>
      <w:r>
        <w:rPr>
          <w:rFonts w:ascii="Verdana" w:hAnsi="Verdana" w:cs="Arial"/>
        </w:rPr>
        <w:br/>
      </w:r>
      <w:r>
        <w:rPr>
          <w:rFonts w:ascii="Verdana" w:hAnsi="Verdana" w:cs="Arial"/>
          <w:b/>
          <w:bCs/>
          <w:sz w:val="32"/>
          <w:szCs w:val="32"/>
        </w:rPr>
        <w:br/>
        <w:t xml:space="preserve">Så sparar unga i kristider </w:t>
      </w:r>
      <w:r>
        <w:rPr>
          <w:rFonts w:ascii="Verdana" w:hAnsi="Verdana" w:cs="Arial"/>
          <w:b/>
          <w:sz w:val="20"/>
          <w:szCs w:val="22"/>
          <w:lang w:eastAsia="sv-SE"/>
        </w:rPr>
        <w:br/>
      </w:r>
      <w:r>
        <w:rPr>
          <w:rFonts w:ascii="Verdana" w:hAnsi="Verdana" w:cs="Arial"/>
          <w:b/>
          <w:sz w:val="20"/>
        </w:rPr>
        <w:br/>
      </w:r>
      <w:r w:rsidRPr="00CE20C9">
        <w:rPr>
          <w:rFonts w:ascii="Verdana" w:hAnsi="Verdana" w:cs="Arial"/>
          <w:b/>
          <w:sz w:val="20"/>
          <w:szCs w:val="22"/>
          <w:lang w:eastAsia="sv-SE"/>
        </w:rPr>
        <w:t>Klädkontot krymper</w:t>
      </w:r>
      <w:r>
        <w:rPr>
          <w:rFonts w:ascii="Verdana" w:hAnsi="Verdana" w:cs="Arial"/>
          <w:b/>
          <w:sz w:val="20"/>
          <w:szCs w:val="22"/>
          <w:lang w:eastAsia="sv-SE"/>
        </w:rPr>
        <w:t>, biobesöken blir färre och det blir mindre fika med kompisarna</w:t>
      </w:r>
      <w:r w:rsidRPr="00CE20C9">
        <w:rPr>
          <w:rFonts w:ascii="Verdana" w:hAnsi="Verdana" w:cs="Arial"/>
          <w:b/>
          <w:sz w:val="20"/>
          <w:szCs w:val="22"/>
          <w:lang w:eastAsia="sv-SE"/>
        </w:rPr>
        <w:t>. Vardagslyx</w:t>
      </w:r>
      <w:r>
        <w:rPr>
          <w:rFonts w:ascii="Verdana" w:hAnsi="Verdana" w:cs="Arial"/>
          <w:b/>
          <w:sz w:val="20"/>
          <w:szCs w:val="22"/>
          <w:lang w:eastAsia="sv-SE"/>
        </w:rPr>
        <w:t>en</w:t>
      </w:r>
      <w:r w:rsidRPr="00CE20C9">
        <w:rPr>
          <w:rFonts w:ascii="Verdana" w:hAnsi="Verdana" w:cs="Arial"/>
          <w:b/>
          <w:sz w:val="20"/>
          <w:szCs w:val="22"/>
          <w:lang w:eastAsia="sv-SE"/>
        </w:rPr>
        <w:t xml:space="preserve"> är d</w:t>
      </w:r>
      <w:r>
        <w:rPr>
          <w:rFonts w:ascii="Verdana" w:hAnsi="Verdana" w:cs="Arial"/>
          <w:b/>
          <w:sz w:val="20"/>
          <w:szCs w:val="22"/>
          <w:lang w:eastAsia="sv-SE"/>
        </w:rPr>
        <w:t>et första som de under 25 år drar ner på när ekonomin är ansträngd. M</w:t>
      </w:r>
      <w:r w:rsidRPr="00CE20C9">
        <w:rPr>
          <w:rFonts w:ascii="Verdana" w:hAnsi="Verdana" w:cs="Arial"/>
          <w:b/>
          <w:sz w:val="20"/>
          <w:szCs w:val="22"/>
          <w:lang w:eastAsia="sv-SE"/>
        </w:rPr>
        <w:t xml:space="preserve">en mobilutgifterna är det få som tummar på. Det visar </w:t>
      </w:r>
      <w:r>
        <w:rPr>
          <w:rFonts w:ascii="Verdana" w:hAnsi="Verdana" w:cs="Arial"/>
          <w:b/>
          <w:sz w:val="20"/>
          <w:szCs w:val="22"/>
          <w:lang w:eastAsia="sv-SE"/>
        </w:rPr>
        <w:t>Halebops</w:t>
      </w:r>
      <w:r w:rsidRPr="00CE20C9">
        <w:rPr>
          <w:rFonts w:ascii="Verdana" w:hAnsi="Verdana" w:cs="Arial"/>
          <w:b/>
          <w:sz w:val="20"/>
          <w:szCs w:val="22"/>
          <w:lang w:eastAsia="sv-SE"/>
        </w:rPr>
        <w:t xml:space="preserve"> undersökning bland 8 000 mobilanvändare.</w:t>
      </w:r>
    </w:p>
    <w:p w:rsidR="00672803" w:rsidRDefault="00672803" w:rsidP="008D00C7">
      <w:pPr>
        <w:spacing w:after="240"/>
        <w:ind w:right="-886"/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>Tre av tio unga tror att de kommer få mindre pengar att röra sig med under det närmsta året. K</w:t>
      </w:r>
      <w:r w:rsidRPr="008D00C7">
        <w:rPr>
          <w:rFonts w:ascii="Verdana" w:hAnsi="Verdana" w:cs="Arial"/>
          <w:sz w:val="20"/>
        </w:rPr>
        <w:t>lädinköpen</w:t>
      </w:r>
      <w:r>
        <w:rPr>
          <w:rFonts w:ascii="Verdana" w:hAnsi="Verdana" w:cs="Arial"/>
          <w:sz w:val="20"/>
        </w:rPr>
        <w:t xml:space="preserve"> är det första ungdomarna drar ner på</w:t>
      </w:r>
      <w:r w:rsidRPr="008D00C7">
        <w:rPr>
          <w:rFonts w:ascii="Verdana" w:hAnsi="Verdana" w:cs="Arial"/>
          <w:sz w:val="20"/>
        </w:rPr>
        <w:t xml:space="preserve"> - närmare varannan uppger att de skulle spara in pengar den vägen, medan bara 11,2 % skulle använda mobilen i mindre utsträckning. </w:t>
      </w:r>
      <w:r>
        <w:rPr>
          <w:rFonts w:ascii="Verdana" w:hAnsi="Verdana" w:cs="Arial"/>
          <w:sz w:val="20"/>
        </w:rPr>
        <w:t>När spargrisen gapar tom spar ungdomarna in pengar genom att</w:t>
      </w:r>
      <w:r w:rsidRPr="008D00C7">
        <w:rPr>
          <w:rFonts w:ascii="Verdana" w:hAnsi="Verdana" w:cs="Arial"/>
          <w:sz w:val="20"/>
        </w:rPr>
        <w:t>:</w:t>
      </w:r>
      <w:r w:rsidRPr="008D00C7">
        <w:rPr>
          <w:rFonts w:ascii="Verdana" w:hAnsi="Verdana" w:cs="Arial"/>
          <w:sz w:val="20"/>
        </w:rPr>
        <w:br/>
      </w:r>
      <w:r w:rsidRPr="008D00C7">
        <w:rPr>
          <w:rFonts w:ascii="Verdana" w:hAnsi="Verdana" w:cs="Arial"/>
          <w:sz w:val="20"/>
        </w:rPr>
        <w:br/>
      </w:r>
      <w:r w:rsidRPr="008D00C7">
        <w:rPr>
          <w:rFonts w:ascii="Verdana" w:hAnsi="Verdana"/>
          <w:sz w:val="20"/>
        </w:rPr>
        <w:t>1. Shoppa färre kläder (46,1 %)</w:t>
      </w:r>
      <w:r w:rsidRPr="008D00C7">
        <w:rPr>
          <w:rFonts w:ascii="Verdana" w:hAnsi="Verdana"/>
          <w:sz w:val="20"/>
        </w:rPr>
        <w:br/>
        <w:t>2. Slopa restaurangbesöken (45,1 %)</w:t>
      </w:r>
      <w:r w:rsidRPr="008D00C7">
        <w:rPr>
          <w:rFonts w:ascii="Verdana" w:hAnsi="Verdana"/>
          <w:sz w:val="20"/>
        </w:rPr>
        <w:br/>
        <w:t>3.</w:t>
      </w:r>
      <w:r>
        <w:rPr>
          <w:rFonts w:ascii="Verdana" w:hAnsi="Verdana"/>
          <w:sz w:val="20"/>
        </w:rPr>
        <w:t xml:space="preserve"> Handla</w:t>
      </w:r>
      <w:r w:rsidRPr="008D00C7">
        <w:rPr>
          <w:rFonts w:ascii="Verdana" w:hAnsi="Verdana"/>
          <w:sz w:val="20"/>
        </w:rPr>
        <w:t xml:space="preserve"> billigare mat (37,7</w:t>
      </w:r>
      <w:r>
        <w:rPr>
          <w:rFonts w:ascii="Verdana" w:hAnsi="Verdana"/>
          <w:sz w:val="20"/>
        </w:rPr>
        <w:t xml:space="preserve"> %</w:t>
      </w:r>
      <w:r w:rsidRPr="008D00C7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br/>
        <w:t>4. Festa mindre (37,6 %)</w:t>
      </w:r>
      <w:r>
        <w:rPr>
          <w:rFonts w:ascii="Verdana" w:hAnsi="Verdana"/>
          <w:sz w:val="20"/>
        </w:rPr>
        <w:br/>
        <w:t>5. Fika mer sällan (32,8 %)</w:t>
      </w:r>
    </w:p>
    <w:p w:rsidR="00672803" w:rsidRDefault="00672803" w:rsidP="008D00C7">
      <w:pPr>
        <w:spacing w:after="240"/>
        <w:ind w:right="-886"/>
        <w:rPr>
          <w:rFonts w:ascii="Verdana" w:hAnsi="Verdana" w:cs="Arial"/>
          <w:sz w:val="20"/>
          <w:szCs w:val="22"/>
          <w:lang w:eastAsia="sv-SE"/>
        </w:rPr>
      </w:pPr>
      <w:r w:rsidRPr="00BD4400">
        <w:rPr>
          <w:rFonts w:ascii="Verdana" w:hAnsi="Verdana"/>
          <w:b/>
          <w:sz w:val="20"/>
        </w:rPr>
        <w:t xml:space="preserve">SMS-trafiken i topp när ekonomin är </w:t>
      </w:r>
      <w:r>
        <w:rPr>
          <w:rFonts w:ascii="Verdana" w:hAnsi="Verdana"/>
          <w:b/>
          <w:sz w:val="20"/>
        </w:rPr>
        <w:t xml:space="preserve">i </w:t>
      </w:r>
      <w:r w:rsidRPr="00BD4400">
        <w:rPr>
          <w:rFonts w:ascii="Verdana" w:hAnsi="Verdana"/>
          <w:b/>
          <w:sz w:val="20"/>
        </w:rPr>
        <w:t>botten</w:t>
      </w:r>
      <w:r>
        <w:rPr>
          <w:rFonts w:ascii="Verdana" w:hAnsi="Verdana"/>
          <w:sz w:val="20"/>
        </w:rPr>
        <w:br/>
      </w:r>
      <w:r w:rsidRPr="009918C9">
        <w:rPr>
          <w:rFonts w:ascii="Verdana" w:hAnsi="Verdana" w:cs="Arial"/>
          <w:sz w:val="20"/>
          <w:szCs w:val="22"/>
          <w:lang w:eastAsia="sv-SE"/>
        </w:rPr>
        <w:t>Var tredje un</w:t>
      </w:r>
      <w:r>
        <w:rPr>
          <w:rFonts w:ascii="Verdana" w:hAnsi="Verdana" w:cs="Arial"/>
          <w:sz w:val="20"/>
          <w:szCs w:val="22"/>
          <w:lang w:eastAsia="sv-SE"/>
        </w:rPr>
        <w:t>der 25 år</w:t>
      </w:r>
      <w:r w:rsidRPr="009918C9">
        <w:rPr>
          <w:rFonts w:ascii="Verdana" w:hAnsi="Verdana" w:cs="Arial"/>
          <w:sz w:val="20"/>
          <w:szCs w:val="22"/>
          <w:lang w:eastAsia="sv-SE"/>
        </w:rPr>
        <w:t xml:space="preserve"> </w:t>
      </w:r>
      <w:r>
        <w:rPr>
          <w:rFonts w:ascii="Verdana" w:hAnsi="Verdana" w:cs="Arial"/>
          <w:sz w:val="20"/>
          <w:szCs w:val="22"/>
          <w:lang w:eastAsia="sv-SE"/>
        </w:rPr>
        <w:t xml:space="preserve">skickar fler sms när ekonomin är ansträngd </w:t>
      </w:r>
      <w:r w:rsidRPr="009918C9">
        <w:rPr>
          <w:rFonts w:ascii="Verdana" w:hAnsi="Verdana" w:cs="Arial"/>
          <w:sz w:val="20"/>
          <w:szCs w:val="22"/>
          <w:lang w:eastAsia="sv-SE"/>
        </w:rPr>
        <w:t xml:space="preserve">och sex av tio skulle </w:t>
      </w:r>
      <w:r>
        <w:rPr>
          <w:rFonts w:ascii="Verdana" w:hAnsi="Verdana" w:cs="Arial"/>
          <w:sz w:val="20"/>
          <w:szCs w:val="22"/>
          <w:lang w:eastAsia="sv-SE"/>
        </w:rPr>
        <w:t>skicka ännu fler sms</w:t>
      </w:r>
      <w:r w:rsidRPr="009918C9">
        <w:rPr>
          <w:rFonts w:ascii="Verdana" w:hAnsi="Verdana" w:cs="Arial"/>
          <w:sz w:val="20"/>
          <w:szCs w:val="22"/>
          <w:lang w:eastAsia="sv-SE"/>
        </w:rPr>
        <w:t xml:space="preserve"> istället för att ringa</w:t>
      </w:r>
      <w:r>
        <w:rPr>
          <w:rFonts w:ascii="Verdana" w:hAnsi="Verdana" w:cs="Arial"/>
          <w:sz w:val="20"/>
          <w:szCs w:val="22"/>
          <w:lang w:eastAsia="sv-SE"/>
        </w:rPr>
        <w:t>,</w:t>
      </w:r>
      <w:r w:rsidRPr="009918C9">
        <w:rPr>
          <w:rFonts w:ascii="Verdana" w:hAnsi="Verdana" w:cs="Arial"/>
          <w:sz w:val="20"/>
          <w:szCs w:val="22"/>
          <w:lang w:eastAsia="sv-SE"/>
        </w:rPr>
        <w:t xml:space="preserve"> om plånboken </w:t>
      </w:r>
      <w:r>
        <w:rPr>
          <w:rFonts w:ascii="Verdana" w:hAnsi="Verdana" w:cs="Arial"/>
          <w:sz w:val="20"/>
          <w:szCs w:val="22"/>
          <w:lang w:eastAsia="sv-SE"/>
        </w:rPr>
        <w:t xml:space="preserve">fortsätter </w:t>
      </w:r>
      <w:r w:rsidRPr="009918C9">
        <w:rPr>
          <w:rFonts w:ascii="Verdana" w:hAnsi="Verdana" w:cs="Arial"/>
          <w:sz w:val="20"/>
          <w:szCs w:val="22"/>
          <w:lang w:eastAsia="sv-SE"/>
        </w:rPr>
        <w:t xml:space="preserve">krympa. </w:t>
      </w:r>
    </w:p>
    <w:p w:rsidR="00672803" w:rsidRPr="00EC1AE2" w:rsidRDefault="00672803" w:rsidP="008D00C7">
      <w:pPr>
        <w:spacing w:after="240"/>
        <w:ind w:right="-88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Närmare två av tio uppger att de har dragit ner på </w:t>
      </w:r>
      <w:r w:rsidRPr="00C92CCD">
        <w:rPr>
          <w:rFonts w:ascii="Verdana" w:hAnsi="Verdana" w:cs="Arial"/>
          <w:sz w:val="20"/>
        </w:rPr>
        <w:t>mobilsamtalen</w:t>
      </w:r>
      <w:r>
        <w:rPr>
          <w:rFonts w:ascii="Verdana" w:hAnsi="Verdana" w:cs="Arial"/>
          <w:sz w:val="20"/>
        </w:rPr>
        <w:t xml:space="preserve"> och genomsnittliga samtalsminuter per kund har minskat med ca 5 % bland Halebops kunder, se</w:t>
      </w:r>
      <w:r w:rsidRPr="00765C71">
        <w:rPr>
          <w:rFonts w:ascii="Verdana" w:hAnsi="Verdana" w:cs="Arial"/>
          <w:sz w:val="20"/>
        </w:rPr>
        <w:t xml:space="preserve">dan finanskrisens </w:t>
      </w:r>
      <w:r>
        <w:rPr>
          <w:rFonts w:ascii="Verdana" w:hAnsi="Verdana" w:cs="Arial"/>
          <w:sz w:val="20"/>
        </w:rPr>
        <w:t>bröt ut</w:t>
      </w:r>
      <w:r w:rsidRPr="00765C71">
        <w:rPr>
          <w:rFonts w:ascii="Verdana" w:hAnsi="Verdana" w:cs="Arial"/>
          <w:sz w:val="20"/>
        </w:rPr>
        <w:t xml:space="preserve"> i september 2008</w:t>
      </w:r>
      <w:r>
        <w:rPr>
          <w:rFonts w:ascii="Verdana" w:hAnsi="Verdana" w:cs="Arial"/>
          <w:sz w:val="20"/>
        </w:rPr>
        <w:t>. S</w:t>
      </w:r>
      <w:r w:rsidRPr="0066692E">
        <w:rPr>
          <w:rFonts w:ascii="Verdana" w:hAnsi="Verdana" w:cs="Arial"/>
          <w:sz w:val="20"/>
          <w:szCs w:val="22"/>
          <w:lang w:eastAsia="sv-SE"/>
        </w:rPr>
        <w:t>amtidigt har</w:t>
      </w:r>
      <w:r>
        <w:rPr>
          <w:rFonts w:ascii="Verdana" w:hAnsi="Verdana" w:cs="Arial"/>
          <w:b/>
          <w:sz w:val="20"/>
          <w:szCs w:val="22"/>
          <w:lang w:eastAsia="sv-SE"/>
        </w:rPr>
        <w:t xml:space="preserve"> </w:t>
      </w:r>
      <w:r>
        <w:rPr>
          <w:rFonts w:ascii="Verdana" w:hAnsi="Verdana" w:cs="Arial"/>
          <w:sz w:val="20"/>
        </w:rPr>
        <w:t>sms-</w:t>
      </w:r>
      <w:r w:rsidRPr="00765C71">
        <w:rPr>
          <w:rFonts w:ascii="Verdana" w:hAnsi="Verdana" w:cs="Arial"/>
          <w:sz w:val="20"/>
        </w:rPr>
        <w:t>trafiken</w:t>
      </w:r>
      <w:r>
        <w:rPr>
          <w:rFonts w:ascii="Verdana" w:hAnsi="Verdana" w:cs="Arial"/>
          <w:sz w:val="20"/>
        </w:rPr>
        <w:t xml:space="preserve"> </w:t>
      </w:r>
      <w:r w:rsidRPr="00765C71">
        <w:rPr>
          <w:rFonts w:ascii="Verdana" w:hAnsi="Verdana" w:cs="Arial"/>
          <w:sz w:val="20"/>
        </w:rPr>
        <w:t xml:space="preserve">ökat med </w:t>
      </w:r>
      <w:r>
        <w:rPr>
          <w:rFonts w:ascii="Verdana" w:hAnsi="Verdana" w:cs="Arial"/>
          <w:sz w:val="20"/>
        </w:rPr>
        <w:t>nästan 25</w:t>
      </w:r>
      <w:r w:rsidRPr="00765C71">
        <w:rPr>
          <w:rFonts w:ascii="Verdana" w:hAnsi="Verdana" w:cs="Arial"/>
          <w:sz w:val="20"/>
        </w:rPr>
        <w:t xml:space="preserve"> %</w:t>
      </w:r>
      <w:r>
        <w:rPr>
          <w:rFonts w:ascii="Verdana" w:hAnsi="Verdana" w:cs="Arial"/>
          <w:sz w:val="20"/>
        </w:rPr>
        <w:t>.</w:t>
      </w:r>
    </w:p>
    <w:p w:rsidR="00672803" w:rsidRPr="00BD4400" w:rsidRDefault="00672803" w:rsidP="00BD4400">
      <w:pPr>
        <w:pStyle w:val="ListParagraph"/>
        <w:numPr>
          <w:ilvl w:val="0"/>
          <w:numId w:val="18"/>
        </w:numPr>
        <w:spacing w:after="240"/>
        <w:ind w:right="-88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SMS är det billigaste sättet att kommunicera och f</w:t>
      </w:r>
      <w:r w:rsidRPr="00297A5D">
        <w:rPr>
          <w:rFonts w:ascii="Verdana" w:hAnsi="Verdana" w:cs="Arial"/>
          <w:sz w:val="20"/>
        </w:rPr>
        <w:t xml:space="preserve">ör oss som framförallt har ungdomar som kunder så är det intressant att </w:t>
      </w:r>
      <w:r>
        <w:rPr>
          <w:rFonts w:ascii="Verdana" w:hAnsi="Verdana" w:cs="Arial"/>
          <w:sz w:val="20"/>
        </w:rPr>
        <w:t>kunna visa</w:t>
      </w:r>
      <w:r w:rsidRPr="00297A5D">
        <w:rPr>
          <w:rFonts w:ascii="Verdana" w:hAnsi="Verdana" w:cs="Arial"/>
          <w:sz w:val="20"/>
        </w:rPr>
        <w:t xml:space="preserve"> att de har koll på </w:t>
      </w:r>
      <w:r>
        <w:rPr>
          <w:rFonts w:ascii="Verdana" w:hAnsi="Verdana" w:cs="Arial"/>
          <w:sz w:val="20"/>
        </w:rPr>
        <w:t>vilka</w:t>
      </w:r>
      <w:r w:rsidRPr="00297A5D">
        <w:rPr>
          <w:rFonts w:ascii="Verdana" w:hAnsi="Verdana" w:cs="Arial"/>
          <w:sz w:val="20"/>
        </w:rPr>
        <w:t xml:space="preserve"> kostnader som är förknippade med mobilen. Tvärtemot den gängse bilden så fattar barn och ungdomar</w:t>
      </w:r>
      <w:r>
        <w:rPr>
          <w:rFonts w:ascii="Verdana" w:hAnsi="Verdana" w:cs="Arial"/>
          <w:sz w:val="20"/>
        </w:rPr>
        <w:t xml:space="preserve"> minst</w:t>
      </w:r>
      <w:r w:rsidRPr="00297A5D">
        <w:rPr>
          <w:rFonts w:ascii="Verdana" w:hAnsi="Verdana" w:cs="Arial"/>
          <w:sz w:val="20"/>
        </w:rPr>
        <w:t xml:space="preserve"> lika bra ekonomiska beslut som vuxna, </w:t>
      </w:r>
      <w:r w:rsidRPr="00765C71">
        <w:rPr>
          <w:rFonts w:ascii="Verdana" w:hAnsi="Verdana" w:cs="Arial"/>
          <w:sz w:val="20"/>
        </w:rPr>
        <w:t xml:space="preserve">säger </w:t>
      </w:r>
      <w:r>
        <w:rPr>
          <w:rFonts w:ascii="Verdana" w:hAnsi="Verdana" w:cs="Arial"/>
          <w:sz w:val="20"/>
        </w:rPr>
        <w:t xml:space="preserve">Rune Pedersen, chef för Halebop. </w:t>
      </w:r>
    </w:p>
    <w:p w:rsidR="00672803" w:rsidRPr="00EC1AE2" w:rsidRDefault="00672803" w:rsidP="008D00C7">
      <w:pPr>
        <w:spacing w:after="240"/>
        <w:ind w:right="-886"/>
        <w:rPr>
          <w:rFonts w:ascii="Verdana" w:hAnsi="Verdana"/>
          <w:sz w:val="20"/>
        </w:rPr>
      </w:pPr>
      <w:r w:rsidRPr="008D00C7">
        <w:rPr>
          <w:rFonts w:ascii="Verdana" w:hAnsi="Verdana" w:cs="Arial"/>
          <w:b/>
          <w:sz w:val="18"/>
          <w:szCs w:val="18"/>
        </w:rPr>
        <w:br/>
        <w:t xml:space="preserve">För mer information, </w:t>
      </w:r>
      <w:r w:rsidRPr="008D00C7">
        <w:rPr>
          <w:rFonts w:ascii="Verdana" w:hAnsi="Verdana" w:cs="Arial"/>
          <w:sz w:val="18"/>
          <w:szCs w:val="18"/>
        </w:rPr>
        <w:t xml:space="preserve">kontakta Gabriella Westin, pressansvarig på Halebop, 070-583 53 08 eller </w:t>
      </w:r>
      <w:hyperlink r:id="rId7" w:history="1">
        <w:r w:rsidRPr="008D00C7">
          <w:rPr>
            <w:rStyle w:val="Hyperlink"/>
            <w:rFonts w:ascii="Verdana" w:hAnsi="Verdana" w:cs="Arial"/>
            <w:sz w:val="18"/>
            <w:szCs w:val="18"/>
          </w:rPr>
          <w:t>www.halebop.se/pressrum</w:t>
        </w:r>
      </w:hyperlink>
    </w:p>
    <w:p w:rsidR="00672803" w:rsidRPr="002C3517" w:rsidRDefault="00672803">
      <w:pPr>
        <w:rPr>
          <w:rFonts w:ascii="Verdana" w:hAnsi="Verdana" w:cs="Arial"/>
          <w:sz w:val="18"/>
          <w:szCs w:val="18"/>
        </w:rPr>
      </w:pPr>
      <w:r w:rsidRPr="00BD5973">
        <w:rPr>
          <w:rFonts w:ascii="Verdana" w:hAnsi="Verdana" w:cs="Arial"/>
          <w:b/>
          <w:sz w:val="18"/>
          <w:szCs w:val="18"/>
        </w:rPr>
        <w:t>Om undersökningen</w:t>
      </w:r>
      <w:r w:rsidRPr="00BD5973">
        <w:rPr>
          <w:rFonts w:ascii="Verdana" w:hAnsi="Verdana" w:cs="Arial"/>
          <w:b/>
          <w:sz w:val="18"/>
          <w:szCs w:val="18"/>
        </w:rPr>
        <w:br/>
      </w:r>
      <w:r w:rsidRPr="00BD5973">
        <w:rPr>
          <w:rFonts w:ascii="Verdana" w:hAnsi="Verdana" w:cs="Arial"/>
          <w:sz w:val="18"/>
          <w:szCs w:val="18"/>
        </w:rPr>
        <w:t xml:space="preserve">Halebop har frågat </w:t>
      </w:r>
      <w:r>
        <w:rPr>
          <w:rFonts w:ascii="Verdana" w:hAnsi="Verdana" w:cs="Arial"/>
          <w:sz w:val="18"/>
          <w:szCs w:val="18"/>
        </w:rPr>
        <w:t>8 003</w:t>
      </w:r>
      <w:r w:rsidRPr="00BD597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mobiltelefonanvändare, varav 2 304 mellan 15-25 år, </w:t>
      </w:r>
      <w:r w:rsidRPr="00BD5973">
        <w:rPr>
          <w:rFonts w:ascii="Verdana" w:hAnsi="Verdana" w:cs="Arial"/>
          <w:sz w:val="18"/>
          <w:szCs w:val="18"/>
        </w:rPr>
        <w:t xml:space="preserve">om hur </w:t>
      </w:r>
      <w:r>
        <w:rPr>
          <w:rFonts w:ascii="Verdana" w:hAnsi="Verdana" w:cs="Arial"/>
          <w:sz w:val="18"/>
          <w:szCs w:val="18"/>
        </w:rPr>
        <w:t>de har påverkats av lågkonjunkturen och hur det inverkar på användandet av</w:t>
      </w:r>
      <w:r w:rsidRPr="00BD597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mobilen</w:t>
      </w:r>
      <w:r w:rsidRPr="00BD5973">
        <w:rPr>
          <w:rFonts w:ascii="Verdana" w:hAnsi="Verdana" w:cs="Arial"/>
          <w:sz w:val="18"/>
          <w:szCs w:val="18"/>
        </w:rPr>
        <w:t xml:space="preserve">. Undersökningen genomfördes som en enkät via Halebops sajt, </w:t>
      </w:r>
      <w:hyperlink r:id="rId8" w:history="1">
        <w:r w:rsidRPr="00BD5973">
          <w:rPr>
            <w:rStyle w:val="Hyperlink"/>
            <w:rFonts w:ascii="Verdana" w:hAnsi="Verdana" w:cs="Arial"/>
            <w:sz w:val="18"/>
            <w:szCs w:val="18"/>
          </w:rPr>
          <w:t>www.halebop.se</w:t>
        </w:r>
      </w:hyperlink>
      <w:r>
        <w:rPr>
          <w:rFonts w:ascii="Verdana" w:hAnsi="Verdana" w:cs="Arial"/>
          <w:sz w:val="18"/>
          <w:szCs w:val="18"/>
        </w:rPr>
        <w:t xml:space="preserve"> under perioden 2009-09-25  </w:t>
      </w:r>
      <w:r w:rsidRPr="00BD5973">
        <w:rPr>
          <w:rFonts w:ascii="Verdana" w:hAnsi="Verdana" w:cs="Arial"/>
          <w:sz w:val="18"/>
          <w:szCs w:val="18"/>
        </w:rPr>
        <w:t xml:space="preserve">till </w:t>
      </w:r>
      <w:r>
        <w:rPr>
          <w:rFonts w:ascii="Verdana" w:hAnsi="Verdana" w:cs="Arial"/>
          <w:sz w:val="18"/>
          <w:szCs w:val="18"/>
        </w:rPr>
        <w:t>2009-10-05</w:t>
      </w:r>
      <w:r w:rsidRPr="00BD5973">
        <w:rPr>
          <w:rFonts w:ascii="Verdana" w:hAnsi="Verdana" w:cs="Arial"/>
          <w:sz w:val="18"/>
          <w:szCs w:val="18"/>
        </w:rPr>
        <w:t>.</w:t>
      </w:r>
    </w:p>
    <w:sectPr w:rsidR="00672803" w:rsidRPr="002C3517" w:rsidSect="00413C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03" w:rsidRDefault="00672803">
      <w:r>
        <w:separator/>
      </w:r>
    </w:p>
  </w:endnote>
  <w:endnote w:type="continuationSeparator" w:id="1">
    <w:p w:rsidR="00672803" w:rsidRDefault="0067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03" w:rsidRDefault="00672803" w:rsidP="00DA3B9D">
    <w:pPr>
      <w:autoSpaceDE w:val="0"/>
      <w:autoSpaceDN w:val="0"/>
      <w:adjustRightInd w:val="0"/>
      <w:rPr>
        <w:rFonts w:ascii="Verdana" w:hAnsi="Verdana" w:cs="Verdana"/>
        <w:color w:val="000000"/>
        <w:sz w:val="15"/>
        <w:szCs w:val="15"/>
        <w:lang w:eastAsia="sv-SE"/>
      </w:rPr>
    </w:pPr>
    <w:r>
      <w:rPr>
        <w:rFonts w:ascii="Verdana" w:hAnsi="Verdana" w:cs="Verdana"/>
        <w:b/>
        <w:bCs/>
        <w:color w:val="000000"/>
        <w:sz w:val="15"/>
        <w:szCs w:val="15"/>
        <w:lang w:eastAsia="sv-SE"/>
      </w:rPr>
      <w:t xml:space="preserve">Halebop </w:t>
    </w:r>
    <w:r>
      <w:rPr>
        <w:rFonts w:ascii="Verdana" w:hAnsi="Verdana" w:cs="Verdana"/>
        <w:color w:val="000000"/>
        <w:sz w:val="15"/>
        <w:szCs w:val="15"/>
        <w:lang w:eastAsia="sv-SE"/>
      </w:rPr>
      <w:t xml:space="preserve">är en av de större mobiloperatörerna i Sverige och har de nöjdaste mobilkunderna enligt SKI 2009. Halebop riktar sig till kommunikationsintensiva människor som gillar låga priser på samtal och att kunna SMS:a fritt till alla i Sverige och resten av världen. Halebop är ett varumärke i TeliaSonera-koncernen. Halebop går i Telias nät. På </w:t>
    </w:r>
    <w:hyperlink r:id="rId1" w:history="1">
      <w:r>
        <w:rPr>
          <w:rFonts w:ascii="Verdana" w:hAnsi="Verdana" w:cs="Verdana"/>
          <w:color w:val="0000FF"/>
          <w:sz w:val="15"/>
          <w:szCs w:val="15"/>
          <w:u w:val="single"/>
          <w:lang w:eastAsia="sv-SE"/>
        </w:rPr>
        <w:t>www.halebop.se</w:t>
      </w:r>
    </w:hyperlink>
    <w:r>
      <w:rPr>
        <w:rFonts w:ascii="Verdana" w:hAnsi="Verdana" w:cs="Verdana"/>
        <w:color w:val="0000FF"/>
        <w:sz w:val="15"/>
        <w:szCs w:val="15"/>
        <w:lang w:eastAsia="sv-SE"/>
      </w:rPr>
      <w:t xml:space="preserve"> </w:t>
    </w:r>
    <w:r>
      <w:rPr>
        <w:rFonts w:ascii="Verdana" w:hAnsi="Verdana" w:cs="Verdana"/>
        <w:color w:val="000000"/>
        <w:sz w:val="15"/>
        <w:szCs w:val="15"/>
        <w:lang w:eastAsia="sv-SE"/>
      </w:rPr>
      <w:t>och mobil.halebop.se finns mer information. </w:t>
    </w:r>
  </w:p>
  <w:p w:rsidR="00672803" w:rsidRPr="00DA3B9D" w:rsidRDefault="00672803" w:rsidP="00DA3B9D">
    <w:pPr>
      <w:pStyle w:val="Footer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03" w:rsidRDefault="00672803">
      <w:r>
        <w:separator/>
      </w:r>
    </w:p>
  </w:footnote>
  <w:footnote w:type="continuationSeparator" w:id="1">
    <w:p w:rsidR="00672803" w:rsidRDefault="00672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03" w:rsidRDefault="00672803" w:rsidP="001606B1">
    <w:pPr>
      <w:pStyle w:val="Header"/>
      <w:ind w:left="1984" w:firstLine="4536"/>
    </w:pPr>
    <w:r w:rsidRPr="009A0813">
      <w:rPr>
        <w:rFonts w:ascii="Arial" w:hAnsi="Arial" w:cs="Arial"/>
        <w:noProof/>
        <w:color w:val="333333"/>
        <w:sz w:val="17"/>
        <w:szCs w:val="17"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alt="halebop_logo" style="width:135pt;height:5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08B"/>
    <w:multiLevelType w:val="hybridMultilevel"/>
    <w:tmpl w:val="6BF618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7C85"/>
    <w:multiLevelType w:val="hybridMultilevel"/>
    <w:tmpl w:val="25C0B3E6"/>
    <w:lvl w:ilvl="0" w:tplc="1D886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04315"/>
    <w:multiLevelType w:val="hybridMultilevel"/>
    <w:tmpl w:val="6B8AE566"/>
    <w:lvl w:ilvl="0" w:tplc="211A28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962CC"/>
    <w:multiLevelType w:val="hybridMultilevel"/>
    <w:tmpl w:val="1F2E767A"/>
    <w:lvl w:ilvl="0" w:tplc="5DB2CBB8">
      <w:start w:val="8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A0ADF"/>
    <w:multiLevelType w:val="hybridMultilevel"/>
    <w:tmpl w:val="030432D0"/>
    <w:lvl w:ilvl="0" w:tplc="675C9C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60268"/>
    <w:multiLevelType w:val="hybridMultilevel"/>
    <w:tmpl w:val="D5EC7C4E"/>
    <w:lvl w:ilvl="0" w:tplc="F18E6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E0FA4"/>
    <w:multiLevelType w:val="hybridMultilevel"/>
    <w:tmpl w:val="FCF0423C"/>
    <w:lvl w:ilvl="0" w:tplc="5DB2CBB8">
      <w:start w:val="8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B0653"/>
    <w:multiLevelType w:val="hybridMultilevel"/>
    <w:tmpl w:val="B164E12E"/>
    <w:lvl w:ilvl="0" w:tplc="D294FC18">
      <w:start w:val="4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A52BE"/>
    <w:multiLevelType w:val="hybridMultilevel"/>
    <w:tmpl w:val="3E72F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6739F"/>
    <w:multiLevelType w:val="hybridMultilevel"/>
    <w:tmpl w:val="4BD0C5CA"/>
    <w:lvl w:ilvl="0" w:tplc="9A60BCAA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F6A9E"/>
    <w:multiLevelType w:val="hybridMultilevel"/>
    <w:tmpl w:val="33C8D2E2"/>
    <w:lvl w:ilvl="0" w:tplc="39B6810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615A2"/>
    <w:multiLevelType w:val="hybridMultilevel"/>
    <w:tmpl w:val="EDD8F832"/>
    <w:lvl w:ilvl="0" w:tplc="EEBE7F94">
      <w:start w:val="25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C16C8"/>
    <w:multiLevelType w:val="hybridMultilevel"/>
    <w:tmpl w:val="8314FEEC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92857"/>
    <w:multiLevelType w:val="hybridMultilevel"/>
    <w:tmpl w:val="E4983F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604EB0"/>
    <w:multiLevelType w:val="hybridMultilevel"/>
    <w:tmpl w:val="6F6E4EB4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B1B78"/>
    <w:multiLevelType w:val="hybridMultilevel"/>
    <w:tmpl w:val="412A5090"/>
    <w:lvl w:ilvl="0" w:tplc="7A30E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A0DF9"/>
    <w:multiLevelType w:val="hybridMultilevel"/>
    <w:tmpl w:val="77E63894"/>
    <w:lvl w:ilvl="0" w:tplc="5DB2CBB8">
      <w:start w:val="8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377E11"/>
    <w:multiLevelType w:val="hybridMultilevel"/>
    <w:tmpl w:val="6D1EAA24"/>
    <w:lvl w:ilvl="0" w:tplc="5DB2CBB8">
      <w:start w:val="8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86F9B"/>
    <w:multiLevelType w:val="hybridMultilevel"/>
    <w:tmpl w:val="A6B6363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3866CB"/>
    <w:multiLevelType w:val="hybridMultilevel"/>
    <w:tmpl w:val="6B46CF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9005A8"/>
    <w:multiLevelType w:val="hybridMultilevel"/>
    <w:tmpl w:val="5A0C0428"/>
    <w:lvl w:ilvl="0" w:tplc="A67A305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6"/>
  </w:num>
  <w:num w:numId="11">
    <w:abstractNumId w:val="18"/>
  </w:num>
  <w:num w:numId="12">
    <w:abstractNumId w:val="16"/>
  </w:num>
  <w:num w:numId="13">
    <w:abstractNumId w:val="17"/>
  </w:num>
  <w:num w:numId="14">
    <w:abstractNumId w:val="3"/>
  </w:num>
  <w:num w:numId="15">
    <w:abstractNumId w:val="11"/>
  </w:num>
  <w:num w:numId="16">
    <w:abstractNumId w:val="0"/>
  </w:num>
  <w:num w:numId="17">
    <w:abstractNumId w:val="20"/>
  </w:num>
  <w:num w:numId="18">
    <w:abstractNumId w:val="10"/>
  </w:num>
  <w:num w:numId="19">
    <w:abstractNumId w:val="12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6B1"/>
    <w:rsid w:val="00002EE4"/>
    <w:rsid w:val="00005F9A"/>
    <w:rsid w:val="0001590E"/>
    <w:rsid w:val="00015C46"/>
    <w:rsid w:val="00020F5F"/>
    <w:rsid w:val="000218E4"/>
    <w:rsid w:val="0002602F"/>
    <w:rsid w:val="00030EB2"/>
    <w:rsid w:val="000313AB"/>
    <w:rsid w:val="000324D8"/>
    <w:rsid w:val="000325EC"/>
    <w:rsid w:val="000328D6"/>
    <w:rsid w:val="00032DB4"/>
    <w:rsid w:val="00033F3A"/>
    <w:rsid w:val="0003465D"/>
    <w:rsid w:val="0003580A"/>
    <w:rsid w:val="00036FFE"/>
    <w:rsid w:val="0004051A"/>
    <w:rsid w:val="00044D90"/>
    <w:rsid w:val="00046930"/>
    <w:rsid w:val="00047E82"/>
    <w:rsid w:val="00054576"/>
    <w:rsid w:val="00055379"/>
    <w:rsid w:val="00056F25"/>
    <w:rsid w:val="00070611"/>
    <w:rsid w:val="00073A4E"/>
    <w:rsid w:val="000740D7"/>
    <w:rsid w:val="00075E31"/>
    <w:rsid w:val="00077AA3"/>
    <w:rsid w:val="00083755"/>
    <w:rsid w:val="00084107"/>
    <w:rsid w:val="00086268"/>
    <w:rsid w:val="00087CC6"/>
    <w:rsid w:val="00087E6D"/>
    <w:rsid w:val="00087EF1"/>
    <w:rsid w:val="000902F8"/>
    <w:rsid w:val="00091034"/>
    <w:rsid w:val="00091397"/>
    <w:rsid w:val="00095AE6"/>
    <w:rsid w:val="00096D34"/>
    <w:rsid w:val="00097757"/>
    <w:rsid w:val="000A04C5"/>
    <w:rsid w:val="000A49C5"/>
    <w:rsid w:val="000B077A"/>
    <w:rsid w:val="000B6A1A"/>
    <w:rsid w:val="000C524B"/>
    <w:rsid w:val="000C539E"/>
    <w:rsid w:val="000C5CD9"/>
    <w:rsid w:val="000C7071"/>
    <w:rsid w:val="000D4D7B"/>
    <w:rsid w:val="000D5013"/>
    <w:rsid w:val="000D6D7D"/>
    <w:rsid w:val="000E1D3B"/>
    <w:rsid w:val="000E2E23"/>
    <w:rsid w:val="000E35C2"/>
    <w:rsid w:val="000E3861"/>
    <w:rsid w:val="000F3AED"/>
    <w:rsid w:val="000F725D"/>
    <w:rsid w:val="000F7808"/>
    <w:rsid w:val="000F7F2E"/>
    <w:rsid w:val="00101A0A"/>
    <w:rsid w:val="00104285"/>
    <w:rsid w:val="00104836"/>
    <w:rsid w:val="00105C0B"/>
    <w:rsid w:val="0011460D"/>
    <w:rsid w:val="001154DD"/>
    <w:rsid w:val="001154E9"/>
    <w:rsid w:val="00123198"/>
    <w:rsid w:val="00123292"/>
    <w:rsid w:val="0013258F"/>
    <w:rsid w:val="00133530"/>
    <w:rsid w:val="0013788A"/>
    <w:rsid w:val="001379B0"/>
    <w:rsid w:val="00137B5E"/>
    <w:rsid w:val="00142A7F"/>
    <w:rsid w:val="00143184"/>
    <w:rsid w:val="0014689A"/>
    <w:rsid w:val="00147999"/>
    <w:rsid w:val="00155DA6"/>
    <w:rsid w:val="0015784B"/>
    <w:rsid w:val="001606B1"/>
    <w:rsid w:val="00161ED1"/>
    <w:rsid w:val="00164291"/>
    <w:rsid w:val="00166D43"/>
    <w:rsid w:val="00170B68"/>
    <w:rsid w:val="00171028"/>
    <w:rsid w:val="00171549"/>
    <w:rsid w:val="0017704D"/>
    <w:rsid w:val="00182232"/>
    <w:rsid w:val="0018352A"/>
    <w:rsid w:val="001915E2"/>
    <w:rsid w:val="00192260"/>
    <w:rsid w:val="001939CA"/>
    <w:rsid w:val="00194E3D"/>
    <w:rsid w:val="001961E4"/>
    <w:rsid w:val="001A0628"/>
    <w:rsid w:val="001A3941"/>
    <w:rsid w:val="001A73F7"/>
    <w:rsid w:val="001B1BCA"/>
    <w:rsid w:val="001B66A8"/>
    <w:rsid w:val="001C2374"/>
    <w:rsid w:val="001C58FB"/>
    <w:rsid w:val="001D3CB3"/>
    <w:rsid w:val="001D5594"/>
    <w:rsid w:val="001D5AAB"/>
    <w:rsid w:val="001D6C36"/>
    <w:rsid w:val="001E0A3F"/>
    <w:rsid w:val="001E2568"/>
    <w:rsid w:val="001E4EC3"/>
    <w:rsid w:val="001E54B2"/>
    <w:rsid w:val="001E5637"/>
    <w:rsid w:val="001E6212"/>
    <w:rsid w:val="001E689B"/>
    <w:rsid w:val="001F00AF"/>
    <w:rsid w:val="001F5A8A"/>
    <w:rsid w:val="002010FA"/>
    <w:rsid w:val="00202F85"/>
    <w:rsid w:val="002040FE"/>
    <w:rsid w:val="00205A97"/>
    <w:rsid w:val="00207719"/>
    <w:rsid w:val="00213673"/>
    <w:rsid w:val="0021417A"/>
    <w:rsid w:val="002167DA"/>
    <w:rsid w:val="002170BD"/>
    <w:rsid w:val="00220476"/>
    <w:rsid w:val="00220B11"/>
    <w:rsid w:val="00221F7F"/>
    <w:rsid w:val="00223273"/>
    <w:rsid w:val="00226C6B"/>
    <w:rsid w:val="002277F6"/>
    <w:rsid w:val="00227B30"/>
    <w:rsid w:val="0023018F"/>
    <w:rsid w:val="00234753"/>
    <w:rsid w:val="00236B64"/>
    <w:rsid w:val="00236D63"/>
    <w:rsid w:val="00236ED9"/>
    <w:rsid w:val="00240A67"/>
    <w:rsid w:val="00243165"/>
    <w:rsid w:val="00244B7A"/>
    <w:rsid w:val="00245ACA"/>
    <w:rsid w:val="0024633C"/>
    <w:rsid w:val="00251A38"/>
    <w:rsid w:val="00251C41"/>
    <w:rsid w:val="00261019"/>
    <w:rsid w:val="00262E96"/>
    <w:rsid w:val="0026461D"/>
    <w:rsid w:val="002648A9"/>
    <w:rsid w:val="00273EF6"/>
    <w:rsid w:val="00276892"/>
    <w:rsid w:val="00280568"/>
    <w:rsid w:val="00282815"/>
    <w:rsid w:val="00282EBA"/>
    <w:rsid w:val="00286DA4"/>
    <w:rsid w:val="00290464"/>
    <w:rsid w:val="00290EB3"/>
    <w:rsid w:val="002925DC"/>
    <w:rsid w:val="00294B39"/>
    <w:rsid w:val="00297A5D"/>
    <w:rsid w:val="00297EE7"/>
    <w:rsid w:val="002A02FA"/>
    <w:rsid w:val="002A0D8C"/>
    <w:rsid w:val="002A18E2"/>
    <w:rsid w:val="002A2D9C"/>
    <w:rsid w:val="002A663E"/>
    <w:rsid w:val="002B1EBF"/>
    <w:rsid w:val="002B61AC"/>
    <w:rsid w:val="002C3517"/>
    <w:rsid w:val="002C482F"/>
    <w:rsid w:val="002C7D42"/>
    <w:rsid w:val="002D1772"/>
    <w:rsid w:val="002D4E07"/>
    <w:rsid w:val="002D6032"/>
    <w:rsid w:val="002E181A"/>
    <w:rsid w:val="002F175F"/>
    <w:rsid w:val="002F37D8"/>
    <w:rsid w:val="002F5ACA"/>
    <w:rsid w:val="003005FB"/>
    <w:rsid w:val="00300F2C"/>
    <w:rsid w:val="00301589"/>
    <w:rsid w:val="003015F8"/>
    <w:rsid w:val="00302458"/>
    <w:rsid w:val="003034B9"/>
    <w:rsid w:val="00304CE5"/>
    <w:rsid w:val="00307B22"/>
    <w:rsid w:val="003129E5"/>
    <w:rsid w:val="00312F84"/>
    <w:rsid w:val="00313CAB"/>
    <w:rsid w:val="00314603"/>
    <w:rsid w:val="00315027"/>
    <w:rsid w:val="00316711"/>
    <w:rsid w:val="003167AD"/>
    <w:rsid w:val="00322604"/>
    <w:rsid w:val="00332CC4"/>
    <w:rsid w:val="00333F04"/>
    <w:rsid w:val="003403B7"/>
    <w:rsid w:val="0034183F"/>
    <w:rsid w:val="003426E6"/>
    <w:rsid w:val="0034484F"/>
    <w:rsid w:val="003520E4"/>
    <w:rsid w:val="00352593"/>
    <w:rsid w:val="0035293B"/>
    <w:rsid w:val="00354836"/>
    <w:rsid w:val="003610E5"/>
    <w:rsid w:val="00361CFB"/>
    <w:rsid w:val="00361D9A"/>
    <w:rsid w:val="00362F99"/>
    <w:rsid w:val="003636C1"/>
    <w:rsid w:val="003644EB"/>
    <w:rsid w:val="0036481A"/>
    <w:rsid w:val="003677B0"/>
    <w:rsid w:val="00367BDC"/>
    <w:rsid w:val="00370C75"/>
    <w:rsid w:val="00371473"/>
    <w:rsid w:val="0037454C"/>
    <w:rsid w:val="00374E6C"/>
    <w:rsid w:val="00376645"/>
    <w:rsid w:val="003775B8"/>
    <w:rsid w:val="00377B0A"/>
    <w:rsid w:val="003809FA"/>
    <w:rsid w:val="003863CA"/>
    <w:rsid w:val="00387623"/>
    <w:rsid w:val="00387FDE"/>
    <w:rsid w:val="0039034C"/>
    <w:rsid w:val="00390FEE"/>
    <w:rsid w:val="003958CE"/>
    <w:rsid w:val="00397A03"/>
    <w:rsid w:val="003A1342"/>
    <w:rsid w:val="003A4089"/>
    <w:rsid w:val="003A4423"/>
    <w:rsid w:val="003A5489"/>
    <w:rsid w:val="003A586D"/>
    <w:rsid w:val="003A6E69"/>
    <w:rsid w:val="003B045D"/>
    <w:rsid w:val="003B2842"/>
    <w:rsid w:val="003B7090"/>
    <w:rsid w:val="003C07F9"/>
    <w:rsid w:val="003C0C34"/>
    <w:rsid w:val="003C1607"/>
    <w:rsid w:val="003C23EB"/>
    <w:rsid w:val="003C4037"/>
    <w:rsid w:val="003D05CD"/>
    <w:rsid w:val="003E111A"/>
    <w:rsid w:val="003E4501"/>
    <w:rsid w:val="003F33C3"/>
    <w:rsid w:val="003F4566"/>
    <w:rsid w:val="003F50CE"/>
    <w:rsid w:val="003F5545"/>
    <w:rsid w:val="003F5954"/>
    <w:rsid w:val="003F7C36"/>
    <w:rsid w:val="00400594"/>
    <w:rsid w:val="00401227"/>
    <w:rsid w:val="0040165A"/>
    <w:rsid w:val="0040218F"/>
    <w:rsid w:val="004036FF"/>
    <w:rsid w:val="004049A2"/>
    <w:rsid w:val="00406CD0"/>
    <w:rsid w:val="00411869"/>
    <w:rsid w:val="00413191"/>
    <w:rsid w:val="004132E5"/>
    <w:rsid w:val="00413C56"/>
    <w:rsid w:val="004141F7"/>
    <w:rsid w:val="00415B58"/>
    <w:rsid w:val="004167B6"/>
    <w:rsid w:val="00420ABE"/>
    <w:rsid w:val="00425286"/>
    <w:rsid w:val="00427D58"/>
    <w:rsid w:val="0043355D"/>
    <w:rsid w:val="004351A1"/>
    <w:rsid w:val="00440D00"/>
    <w:rsid w:val="00441676"/>
    <w:rsid w:val="0044550C"/>
    <w:rsid w:val="00452915"/>
    <w:rsid w:val="00453419"/>
    <w:rsid w:val="00453E76"/>
    <w:rsid w:val="004556D4"/>
    <w:rsid w:val="004578B3"/>
    <w:rsid w:val="0046081E"/>
    <w:rsid w:val="00460C11"/>
    <w:rsid w:val="004612F6"/>
    <w:rsid w:val="0046226E"/>
    <w:rsid w:val="00466F12"/>
    <w:rsid w:val="004704B3"/>
    <w:rsid w:val="00472123"/>
    <w:rsid w:val="004724A7"/>
    <w:rsid w:val="00477AB6"/>
    <w:rsid w:val="00483070"/>
    <w:rsid w:val="004863C5"/>
    <w:rsid w:val="00486C00"/>
    <w:rsid w:val="004937CF"/>
    <w:rsid w:val="00494000"/>
    <w:rsid w:val="004941BE"/>
    <w:rsid w:val="004A1876"/>
    <w:rsid w:val="004A2B86"/>
    <w:rsid w:val="004A361B"/>
    <w:rsid w:val="004A6B97"/>
    <w:rsid w:val="004B10BE"/>
    <w:rsid w:val="004B2720"/>
    <w:rsid w:val="004B5542"/>
    <w:rsid w:val="004B6EF3"/>
    <w:rsid w:val="004C1CD0"/>
    <w:rsid w:val="004C3271"/>
    <w:rsid w:val="004C553D"/>
    <w:rsid w:val="004C6537"/>
    <w:rsid w:val="004C6F67"/>
    <w:rsid w:val="004C785E"/>
    <w:rsid w:val="004D24A6"/>
    <w:rsid w:val="004D25EB"/>
    <w:rsid w:val="004D7825"/>
    <w:rsid w:val="004E7E0C"/>
    <w:rsid w:val="004F7032"/>
    <w:rsid w:val="004F7C0E"/>
    <w:rsid w:val="00500FA3"/>
    <w:rsid w:val="0050772B"/>
    <w:rsid w:val="00514C96"/>
    <w:rsid w:val="00516429"/>
    <w:rsid w:val="005169A8"/>
    <w:rsid w:val="00520DF2"/>
    <w:rsid w:val="005221F6"/>
    <w:rsid w:val="00522950"/>
    <w:rsid w:val="00523D01"/>
    <w:rsid w:val="005247A0"/>
    <w:rsid w:val="005262D2"/>
    <w:rsid w:val="0053044A"/>
    <w:rsid w:val="00531C09"/>
    <w:rsid w:val="00531EF2"/>
    <w:rsid w:val="005342D7"/>
    <w:rsid w:val="005356E7"/>
    <w:rsid w:val="00541067"/>
    <w:rsid w:val="00542974"/>
    <w:rsid w:val="00543811"/>
    <w:rsid w:val="005451DA"/>
    <w:rsid w:val="005508F2"/>
    <w:rsid w:val="00553F04"/>
    <w:rsid w:val="0055755E"/>
    <w:rsid w:val="00557B48"/>
    <w:rsid w:val="00562001"/>
    <w:rsid w:val="0056228F"/>
    <w:rsid w:val="00565C7A"/>
    <w:rsid w:val="005663F9"/>
    <w:rsid w:val="00566E14"/>
    <w:rsid w:val="00567364"/>
    <w:rsid w:val="00570C07"/>
    <w:rsid w:val="00572A2A"/>
    <w:rsid w:val="005803E2"/>
    <w:rsid w:val="00580A7A"/>
    <w:rsid w:val="005820DF"/>
    <w:rsid w:val="00585EBB"/>
    <w:rsid w:val="005862CF"/>
    <w:rsid w:val="005870B4"/>
    <w:rsid w:val="00593D79"/>
    <w:rsid w:val="00595A85"/>
    <w:rsid w:val="005979D2"/>
    <w:rsid w:val="005A0FD8"/>
    <w:rsid w:val="005A1DF2"/>
    <w:rsid w:val="005A393B"/>
    <w:rsid w:val="005A4EBB"/>
    <w:rsid w:val="005A61C0"/>
    <w:rsid w:val="005A6306"/>
    <w:rsid w:val="005A635A"/>
    <w:rsid w:val="005B09F2"/>
    <w:rsid w:val="005B1CB6"/>
    <w:rsid w:val="005B30BC"/>
    <w:rsid w:val="005B471B"/>
    <w:rsid w:val="005B5ACD"/>
    <w:rsid w:val="005B67D1"/>
    <w:rsid w:val="005C002E"/>
    <w:rsid w:val="005C0757"/>
    <w:rsid w:val="005C08E2"/>
    <w:rsid w:val="005C735C"/>
    <w:rsid w:val="005D2E0D"/>
    <w:rsid w:val="005D2EDA"/>
    <w:rsid w:val="005D7442"/>
    <w:rsid w:val="005D7531"/>
    <w:rsid w:val="005E0C7D"/>
    <w:rsid w:val="005E4441"/>
    <w:rsid w:val="005E5C91"/>
    <w:rsid w:val="005F03CE"/>
    <w:rsid w:val="005F0C36"/>
    <w:rsid w:val="005F0EC9"/>
    <w:rsid w:val="005F23C8"/>
    <w:rsid w:val="005F439D"/>
    <w:rsid w:val="00607F7A"/>
    <w:rsid w:val="0061076D"/>
    <w:rsid w:val="006151B4"/>
    <w:rsid w:val="00616BD9"/>
    <w:rsid w:val="00616FD2"/>
    <w:rsid w:val="00620315"/>
    <w:rsid w:val="00620D73"/>
    <w:rsid w:val="006304F5"/>
    <w:rsid w:val="006305A9"/>
    <w:rsid w:val="00632521"/>
    <w:rsid w:val="00632FD0"/>
    <w:rsid w:val="0063503D"/>
    <w:rsid w:val="006417A3"/>
    <w:rsid w:val="00642A47"/>
    <w:rsid w:val="00643417"/>
    <w:rsid w:val="00645D3E"/>
    <w:rsid w:val="00647AF3"/>
    <w:rsid w:val="006504E6"/>
    <w:rsid w:val="00651896"/>
    <w:rsid w:val="0065697B"/>
    <w:rsid w:val="00660B9F"/>
    <w:rsid w:val="00661A1E"/>
    <w:rsid w:val="006641E7"/>
    <w:rsid w:val="0066692E"/>
    <w:rsid w:val="00667D97"/>
    <w:rsid w:val="006714E7"/>
    <w:rsid w:val="00672803"/>
    <w:rsid w:val="006773B2"/>
    <w:rsid w:val="006773E7"/>
    <w:rsid w:val="00682895"/>
    <w:rsid w:val="00683082"/>
    <w:rsid w:val="00683AD8"/>
    <w:rsid w:val="00686512"/>
    <w:rsid w:val="00686575"/>
    <w:rsid w:val="006877E4"/>
    <w:rsid w:val="00687DA1"/>
    <w:rsid w:val="00691FA4"/>
    <w:rsid w:val="00693D70"/>
    <w:rsid w:val="00693E6B"/>
    <w:rsid w:val="0069727C"/>
    <w:rsid w:val="006A08A2"/>
    <w:rsid w:val="006A1FE4"/>
    <w:rsid w:val="006A2380"/>
    <w:rsid w:val="006A540B"/>
    <w:rsid w:val="006B0EC0"/>
    <w:rsid w:val="006B5EB7"/>
    <w:rsid w:val="006B7150"/>
    <w:rsid w:val="006C2272"/>
    <w:rsid w:val="006C248F"/>
    <w:rsid w:val="006C5BFF"/>
    <w:rsid w:val="006D1EC5"/>
    <w:rsid w:val="006D6C01"/>
    <w:rsid w:val="006E219E"/>
    <w:rsid w:val="006F2013"/>
    <w:rsid w:val="006F4281"/>
    <w:rsid w:val="00701A31"/>
    <w:rsid w:val="0070350B"/>
    <w:rsid w:val="007041E3"/>
    <w:rsid w:val="00704657"/>
    <w:rsid w:val="007060FD"/>
    <w:rsid w:val="00706272"/>
    <w:rsid w:val="007101EF"/>
    <w:rsid w:val="00712177"/>
    <w:rsid w:val="00712716"/>
    <w:rsid w:val="00714370"/>
    <w:rsid w:val="00716CF9"/>
    <w:rsid w:val="00723C9D"/>
    <w:rsid w:val="00727BB0"/>
    <w:rsid w:val="00732268"/>
    <w:rsid w:val="00734F78"/>
    <w:rsid w:val="0073770E"/>
    <w:rsid w:val="0074150E"/>
    <w:rsid w:val="0074262C"/>
    <w:rsid w:val="00743D76"/>
    <w:rsid w:val="00745282"/>
    <w:rsid w:val="00745756"/>
    <w:rsid w:val="00746D6A"/>
    <w:rsid w:val="00746DA2"/>
    <w:rsid w:val="00751C47"/>
    <w:rsid w:val="00751F73"/>
    <w:rsid w:val="00752AC2"/>
    <w:rsid w:val="00752B22"/>
    <w:rsid w:val="00753865"/>
    <w:rsid w:val="0075521B"/>
    <w:rsid w:val="00756B99"/>
    <w:rsid w:val="007574FF"/>
    <w:rsid w:val="007648E2"/>
    <w:rsid w:val="00765C71"/>
    <w:rsid w:val="0077192D"/>
    <w:rsid w:val="007729B4"/>
    <w:rsid w:val="00774C1D"/>
    <w:rsid w:val="00777BBC"/>
    <w:rsid w:val="0078058F"/>
    <w:rsid w:val="00783B24"/>
    <w:rsid w:val="00785523"/>
    <w:rsid w:val="00787920"/>
    <w:rsid w:val="007909CD"/>
    <w:rsid w:val="007915BF"/>
    <w:rsid w:val="00797B66"/>
    <w:rsid w:val="007A05F3"/>
    <w:rsid w:val="007A0D2F"/>
    <w:rsid w:val="007A1022"/>
    <w:rsid w:val="007A4154"/>
    <w:rsid w:val="007A53E9"/>
    <w:rsid w:val="007A759B"/>
    <w:rsid w:val="007B10DA"/>
    <w:rsid w:val="007C0905"/>
    <w:rsid w:val="007C6161"/>
    <w:rsid w:val="007C6BBF"/>
    <w:rsid w:val="007D4F36"/>
    <w:rsid w:val="007E273A"/>
    <w:rsid w:val="007E2DCA"/>
    <w:rsid w:val="007F15E7"/>
    <w:rsid w:val="007F2204"/>
    <w:rsid w:val="007F290B"/>
    <w:rsid w:val="0080087A"/>
    <w:rsid w:val="008012F8"/>
    <w:rsid w:val="00805B77"/>
    <w:rsid w:val="00810C3F"/>
    <w:rsid w:val="008154F5"/>
    <w:rsid w:val="0081661F"/>
    <w:rsid w:val="00817E3B"/>
    <w:rsid w:val="00817FD0"/>
    <w:rsid w:val="00821FFB"/>
    <w:rsid w:val="00823284"/>
    <w:rsid w:val="00831C91"/>
    <w:rsid w:val="0083575F"/>
    <w:rsid w:val="00836C5E"/>
    <w:rsid w:val="008376DD"/>
    <w:rsid w:val="00841243"/>
    <w:rsid w:val="008470F0"/>
    <w:rsid w:val="00853777"/>
    <w:rsid w:val="008577AE"/>
    <w:rsid w:val="00867C88"/>
    <w:rsid w:val="008706E2"/>
    <w:rsid w:val="0087070B"/>
    <w:rsid w:val="00873253"/>
    <w:rsid w:val="00873EE5"/>
    <w:rsid w:val="00875292"/>
    <w:rsid w:val="0087688B"/>
    <w:rsid w:val="00876C1B"/>
    <w:rsid w:val="00876DBD"/>
    <w:rsid w:val="00877DA1"/>
    <w:rsid w:val="00883AD3"/>
    <w:rsid w:val="00885CA4"/>
    <w:rsid w:val="008945A7"/>
    <w:rsid w:val="00894BE3"/>
    <w:rsid w:val="0089780E"/>
    <w:rsid w:val="008A2193"/>
    <w:rsid w:val="008B1BBF"/>
    <w:rsid w:val="008B26FA"/>
    <w:rsid w:val="008B2BD5"/>
    <w:rsid w:val="008B37BD"/>
    <w:rsid w:val="008B51CB"/>
    <w:rsid w:val="008C12DB"/>
    <w:rsid w:val="008C4B7A"/>
    <w:rsid w:val="008C53F4"/>
    <w:rsid w:val="008C7A6C"/>
    <w:rsid w:val="008D00C7"/>
    <w:rsid w:val="008D0157"/>
    <w:rsid w:val="008D0F9E"/>
    <w:rsid w:val="008D1B4C"/>
    <w:rsid w:val="008D7282"/>
    <w:rsid w:val="008E28AA"/>
    <w:rsid w:val="008E3758"/>
    <w:rsid w:val="008E37C6"/>
    <w:rsid w:val="008E7189"/>
    <w:rsid w:val="008F57E5"/>
    <w:rsid w:val="00900137"/>
    <w:rsid w:val="0091363D"/>
    <w:rsid w:val="00917DA0"/>
    <w:rsid w:val="00924876"/>
    <w:rsid w:val="00927B8C"/>
    <w:rsid w:val="00935E69"/>
    <w:rsid w:val="00937899"/>
    <w:rsid w:val="0094548B"/>
    <w:rsid w:val="00945F5E"/>
    <w:rsid w:val="009509C2"/>
    <w:rsid w:val="00956D60"/>
    <w:rsid w:val="00961E0C"/>
    <w:rsid w:val="00963E7E"/>
    <w:rsid w:val="009657AF"/>
    <w:rsid w:val="009719FD"/>
    <w:rsid w:val="00974D27"/>
    <w:rsid w:val="00987DA9"/>
    <w:rsid w:val="0099149B"/>
    <w:rsid w:val="009915A6"/>
    <w:rsid w:val="009918C9"/>
    <w:rsid w:val="00992CB8"/>
    <w:rsid w:val="00993C11"/>
    <w:rsid w:val="0099578D"/>
    <w:rsid w:val="00995D68"/>
    <w:rsid w:val="00996E62"/>
    <w:rsid w:val="009A0813"/>
    <w:rsid w:val="009A2203"/>
    <w:rsid w:val="009A2AB9"/>
    <w:rsid w:val="009B7234"/>
    <w:rsid w:val="009C0274"/>
    <w:rsid w:val="009C1342"/>
    <w:rsid w:val="009C33C6"/>
    <w:rsid w:val="009C3ED9"/>
    <w:rsid w:val="009C6AF6"/>
    <w:rsid w:val="009D000D"/>
    <w:rsid w:val="009D3072"/>
    <w:rsid w:val="009D3DB5"/>
    <w:rsid w:val="009D4CA6"/>
    <w:rsid w:val="009F0F6E"/>
    <w:rsid w:val="009F3525"/>
    <w:rsid w:val="00A020D5"/>
    <w:rsid w:val="00A05C95"/>
    <w:rsid w:val="00A10037"/>
    <w:rsid w:val="00A17BC5"/>
    <w:rsid w:val="00A24B8B"/>
    <w:rsid w:val="00A34743"/>
    <w:rsid w:val="00A3485C"/>
    <w:rsid w:val="00A349B6"/>
    <w:rsid w:val="00A36277"/>
    <w:rsid w:val="00A43160"/>
    <w:rsid w:val="00A44E39"/>
    <w:rsid w:val="00A45F68"/>
    <w:rsid w:val="00A47263"/>
    <w:rsid w:val="00A4785B"/>
    <w:rsid w:val="00A47D04"/>
    <w:rsid w:val="00A6444C"/>
    <w:rsid w:val="00A70761"/>
    <w:rsid w:val="00A75001"/>
    <w:rsid w:val="00A847F2"/>
    <w:rsid w:val="00A878A6"/>
    <w:rsid w:val="00A91818"/>
    <w:rsid w:val="00A91BBE"/>
    <w:rsid w:val="00AA3EFB"/>
    <w:rsid w:val="00AA4088"/>
    <w:rsid w:val="00AA4197"/>
    <w:rsid w:val="00AA63D2"/>
    <w:rsid w:val="00AB19C8"/>
    <w:rsid w:val="00AB60E0"/>
    <w:rsid w:val="00AC15DF"/>
    <w:rsid w:val="00AD188F"/>
    <w:rsid w:val="00AD239C"/>
    <w:rsid w:val="00AD2B7E"/>
    <w:rsid w:val="00AD3FE6"/>
    <w:rsid w:val="00AD6AA9"/>
    <w:rsid w:val="00AD77C5"/>
    <w:rsid w:val="00AE17E2"/>
    <w:rsid w:val="00AE5DE0"/>
    <w:rsid w:val="00AF0D5C"/>
    <w:rsid w:val="00AF1FFC"/>
    <w:rsid w:val="00AF2918"/>
    <w:rsid w:val="00AF6D54"/>
    <w:rsid w:val="00B00656"/>
    <w:rsid w:val="00B015D7"/>
    <w:rsid w:val="00B01DFF"/>
    <w:rsid w:val="00B04ADB"/>
    <w:rsid w:val="00B054C3"/>
    <w:rsid w:val="00B061DF"/>
    <w:rsid w:val="00B06578"/>
    <w:rsid w:val="00B10CFA"/>
    <w:rsid w:val="00B11296"/>
    <w:rsid w:val="00B13859"/>
    <w:rsid w:val="00B212F1"/>
    <w:rsid w:val="00B22BBD"/>
    <w:rsid w:val="00B22D17"/>
    <w:rsid w:val="00B26DBE"/>
    <w:rsid w:val="00B3518A"/>
    <w:rsid w:val="00B36F88"/>
    <w:rsid w:val="00B401B8"/>
    <w:rsid w:val="00B428C1"/>
    <w:rsid w:val="00B42E15"/>
    <w:rsid w:val="00B43CD4"/>
    <w:rsid w:val="00B440D3"/>
    <w:rsid w:val="00B459C3"/>
    <w:rsid w:val="00B4783B"/>
    <w:rsid w:val="00B50743"/>
    <w:rsid w:val="00B5343B"/>
    <w:rsid w:val="00B57833"/>
    <w:rsid w:val="00B60CE4"/>
    <w:rsid w:val="00B61598"/>
    <w:rsid w:val="00B63B49"/>
    <w:rsid w:val="00B641C1"/>
    <w:rsid w:val="00B647FD"/>
    <w:rsid w:val="00B6515A"/>
    <w:rsid w:val="00B71B3B"/>
    <w:rsid w:val="00B71BAA"/>
    <w:rsid w:val="00B738C8"/>
    <w:rsid w:val="00B7487A"/>
    <w:rsid w:val="00B75727"/>
    <w:rsid w:val="00B761B5"/>
    <w:rsid w:val="00B81B67"/>
    <w:rsid w:val="00B82146"/>
    <w:rsid w:val="00B84634"/>
    <w:rsid w:val="00B86FF4"/>
    <w:rsid w:val="00B91DD4"/>
    <w:rsid w:val="00B91FD2"/>
    <w:rsid w:val="00B93C7F"/>
    <w:rsid w:val="00B943C7"/>
    <w:rsid w:val="00B95088"/>
    <w:rsid w:val="00B973E3"/>
    <w:rsid w:val="00B97980"/>
    <w:rsid w:val="00BA1A51"/>
    <w:rsid w:val="00BA377E"/>
    <w:rsid w:val="00BA429A"/>
    <w:rsid w:val="00BA5236"/>
    <w:rsid w:val="00BA5646"/>
    <w:rsid w:val="00BA6B31"/>
    <w:rsid w:val="00BB0C31"/>
    <w:rsid w:val="00BB50BB"/>
    <w:rsid w:val="00BB5CB1"/>
    <w:rsid w:val="00BC0D3F"/>
    <w:rsid w:val="00BC39B9"/>
    <w:rsid w:val="00BC41F7"/>
    <w:rsid w:val="00BC45C4"/>
    <w:rsid w:val="00BC6D95"/>
    <w:rsid w:val="00BD16EF"/>
    <w:rsid w:val="00BD19CF"/>
    <w:rsid w:val="00BD4400"/>
    <w:rsid w:val="00BD454E"/>
    <w:rsid w:val="00BD4E12"/>
    <w:rsid w:val="00BD5270"/>
    <w:rsid w:val="00BD5973"/>
    <w:rsid w:val="00BE1557"/>
    <w:rsid w:val="00BE198F"/>
    <w:rsid w:val="00BE3366"/>
    <w:rsid w:val="00BE6BB0"/>
    <w:rsid w:val="00BE78B7"/>
    <w:rsid w:val="00BF0535"/>
    <w:rsid w:val="00BF2D27"/>
    <w:rsid w:val="00BF2DBD"/>
    <w:rsid w:val="00BF2E78"/>
    <w:rsid w:val="00BF597E"/>
    <w:rsid w:val="00C041F8"/>
    <w:rsid w:val="00C10D0E"/>
    <w:rsid w:val="00C134DC"/>
    <w:rsid w:val="00C154F6"/>
    <w:rsid w:val="00C2334E"/>
    <w:rsid w:val="00C256A8"/>
    <w:rsid w:val="00C271D6"/>
    <w:rsid w:val="00C33B52"/>
    <w:rsid w:val="00C36191"/>
    <w:rsid w:val="00C3788A"/>
    <w:rsid w:val="00C40124"/>
    <w:rsid w:val="00C40EDE"/>
    <w:rsid w:val="00C44019"/>
    <w:rsid w:val="00C46055"/>
    <w:rsid w:val="00C50F42"/>
    <w:rsid w:val="00C575D9"/>
    <w:rsid w:val="00C579DD"/>
    <w:rsid w:val="00C60D5F"/>
    <w:rsid w:val="00C60DAF"/>
    <w:rsid w:val="00C63B2E"/>
    <w:rsid w:val="00C65243"/>
    <w:rsid w:val="00C71DAD"/>
    <w:rsid w:val="00C747FF"/>
    <w:rsid w:val="00C75894"/>
    <w:rsid w:val="00C80EE9"/>
    <w:rsid w:val="00C85303"/>
    <w:rsid w:val="00C92CCD"/>
    <w:rsid w:val="00C94954"/>
    <w:rsid w:val="00C94B28"/>
    <w:rsid w:val="00CA1A2D"/>
    <w:rsid w:val="00CA46DF"/>
    <w:rsid w:val="00CA51E4"/>
    <w:rsid w:val="00CA71F9"/>
    <w:rsid w:val="00CA7F2C"/>
    <w:rsid w:val="00CC3A0D"/>
    <w:rsid w:val="00CC40DA"/>
    <w:rsid w:val="00CC611F"/>
    <w:rsid w:val="00CC6E98"/>
    <w:rsid w:val="00CD49F2"/>
    <w:rsid w:val="00CD6FA2"/>
    <w:rsid w:val="00CE20C9"/>
    <w:rsid w:val="00CE2B43"/>
    <w:rsid w:val="00CF0962"/>
    <w:rsid w:val="00CF2253"/>
    <w:rsid w:val="00CF3100"/>
    <w:rsid w:val="00CF4165"/>
    <w:rsid w:val="00D03DEC"/>
    <w:rsid w:val="00D03F13"/>
    <w:rsid w:val="00D078EF"/>
    <w:rsid w:val="00D145AF"/>
    <w:rsid w:val="00D15127"/>
    <w:rsid w:val="00D2060E"/>
    <w:rsid w:val="00D22A68"/>
    <w:rsid w:val="00D22B1F"/>
    <w:rsid w:val="00D25528"/>
    <w:rsid w:val="00D261F4"/>
    <w:rsid w:val="00D27EC8"/>
    <w:rsid w:val="00D31DD9"/>
    <w:rsid w:val="00D41BE6"/>
    <w:rsid w:val="00D44264"/>
    <w:rsid w:val="00D44DFC"/>
    <w:rsid w:val="00D55DBD"/>
    <w:rsid w:val="00D5788B"/>
    <w:rsid w:val="00D665B4"/>
    <w:rsid w:val="00D72F55"/>
    <w:rsid w:val="00D73EED"/>
    <w:rsid w:val="00D75D96"/>
    <w:rsid w:val="00D76A26"/>
    <w:rsid w:val="00D771F7"/>
    <w:rsid w:val="00D83B1E"/>
    <w:rsid w:val="00D92EBF"/>
    <w:rsid w:val="00DA043D"/>
    <w:rsid w:val="00DA16FB"/>
    <w:rsid w:val="00DA1E99"/>
    <w:rsid w:val="00DA3AFC"/>
    <w:rsid w:val="00DA3B9D"/>
    <w:rsid w:val="00DA68E8"/>
    <w:rsid w:val="00DA7ACE"/>
    <w:rsid w:val="00DB4E61"/>
    <w:rsid w:val="00DB7EED"/>
    <w:rsid w:val="00DC2ECD"/>
    <w:rsid w:val="00DC326C"/>
    <w:rsid w:val="00DD0319"/>
    <w:rsid w:val="00DD0AD9"/>
    <w:rsid w:val="00DD1877"/>
    <w:rsid w:val="00DD5A09"/>
    <w:rsid w:val="00DD7D3F"/>
    <w:rsid w:val="00DE0679"/>
    <w:rsid w:val="00DE142D"/>
    <w:rsid w:val="00DE28E5"/>
    <w:rsid w:val="00DE558A"/>
    <w:rsid w:val="00DE6D02"/>
    <w:rsid w:val="00DE7A6C"/>
    <w:rsid w:val="00DF046A"/>
    <w:rsid w:val="00DF0D17"/>
    <w:rsid w:val="00DF18FB"/>
    <w:rsid w:val="00DF760A"/>
    <w:rsid w:val="00DF7827"/>
    <w:rsid w:val="00E009E7"/>
    <w:rsid w:val="00E00B42"/>
    <w:rsid w:val="00E02F18"/>
    <w:rsid w:val="00E06640"/>
    <w:rsid w:val="00E06F7F"/>
    <w:rsid w:val="00E11875"/>
    <w:rsid w:val="00E12F0A"/>
    <w:rsid w:val="00E14599"/>
    <w:rsid w:val="00E17800"/>
    <w:rsid w:val="00E224D2"/>
    <w:rsid w:val="00E256F4"/>
    <w:rsid w:val="00E25EA1"/>
    <w:rsid w:val="00E2752F"/>
    <w:rsid w:val="00E27BB5"/>
    <w:rsid w:val="00E3139B"/>
    <w:rsid w:val="00E35BC3"/>
    <w:rsid w:val="00E36B3A"/>
    <w:rsid w:val="00E40BD4"/>
    <w:rsid w:val="00E42404"/>
    <w:rsid w:val="00E43847"/>
    <w:rsid w:val="00E55739"/>
    <w:rsid w:val="00E60ABA"/>
    <w:rsid w:val="00E62DEE"/>
    <w:rsid w:val="00E72036"/>
    <w:rsid w:val="00E72C05"/>
    <w:rsid w:val="00E72E37"/>
    <w:rsid w:val="00E81D65"/>
    <w:rsid w:val="00E82380"/>
    <w:rsid w:val="00E924D5"/>
    <w:rsid w:val="00E9387A"/>
    <w:rsid w:val="00EA59A5"/>
    <w:rsid w:val="00EA6219"/>
    <w:rsid w:val="00EB0CDE"/>
    <w:rsid w:val="00EB20DF"/>
    <w:rsid w:val="00EB3F49"/>
    <w:rsid w:val="00EB43A5"/>
    <w:rsid w:val="00EB5ACB"/>
    <w:rsid w:val="00EC1AE2"/>
    <w:rsid w:val="00EC1BA9"/>
    <w:rsid w:val="00EC2F3A"/>
    <w:rsid w:val="00EC36B4"/>
    <w:rsid w:val="00EC3AA3"/>
    <w:rsid w:val="00EC44B3"/>
    <w:rsid w:val="00EC5289"/>
    <w:rsid w:val="00EC5912"/>
    <w:rsid w:val="00EC7F7F"/>
    <w:rsid w:val="00ED0DD6"/>
    <w:rsid w:val="00ED5753"/>
    <w:rsid w:val="00EE19F0"/>
    <w:rsid w:val="00EE1D7A"/>
    <w:rsid w:val="00EE49BB"/>
    <w:rsid w:val="00EE4F1D"/>
    <w:rsid w:val="00EE57BA"/>
    <w:rsid w:val="00EF186D"/>
    <w:rsid w:val="00EF2C29"/>
    <w:rsid w:val="00EF5FAE"/>
    <w:rsid w:val="00EF66D6"/>
    <w:rsid w:val="00F13235"/>
    <w:rsid w:val="00F13B30"/>
    <w:rsid w:val="00F166E1"/>
    <w:rsid w:val="00F211D8"/>
    <w:rsid w:val="00F228B2"/>
    <w:rsid w:val="00F24CB2"/>
    <w:rsid w:val="00F27CD0"/>
    <w:rsid w:val="00F37914"/>
    <w:rsid w:val="00F40BFA"/>
    <w:rsid w:val="00F44204"/>
    <w:rsid w:val="00F45279"/>
    <w:rsid w:val="00F463DC"/>
    <w:rsid w:val="00F47A35"/>
    <w:rsid w:val="00F55870"/>
    <w:rsid w:val="00F616EC"/>
    <w:rsid w:val="00F628B2"/>
    <w:rsid w:val="00F7295A"/>
    <w:rsid w:val="00F74E8F"/>
    <w:rsid w:val="00F76896"/>
    <w:rsid w:val="00F819E6"/>
    <w:rsid w:val="00F832B4"/>
    <w:rsid w:val="00F84349"/>
    <w:rsid w:val="00F8442E"/>
    <w:rsid w:val="00F90443"/>
    <w:rsid w:val="00F9172C"/>
    <w:rsid w:val="00F937A8"/>
    <w:rsid w:val="00F9465B"/>
    <w:rsid w:val="00F95A14"/>
    <w:rsid w:val="00FA30DB"/>
    <w:rsid w:val="00FA42DB"/>
    <w:rsid w:val="00FA70D8"/>
    <w:rsid w:val="00FB0FAD"/>
    <w:rsid w:val="00FB1166"/>
    <w:rsid w:val="00FB3015"/>
    <w:rsid w:val="00FB3A22"/>
    <w:rsid w:val="00FB4064"/>
    <w:rsid w:val="00FB6BC1"/>
    <w:rsid w:val="00FC5000"/>
    <w:rsid w:val="00FD134E"/>
    <w:rsid w:val="00FD1548"/>
    <w:rsid w:val="00FE08DF"/>
    <w:rsid w:val="00FE08FB"/>
    <w:rsid w:val="00FE304E"/>
    <w:rsid w:val="00FE5BFB"/>
    <w:rsid w:val="00FE7492"/>
    <w:rsid w:val="00FF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B1"/>
    <w:rPr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0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7442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60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7442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1606B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7E3B"/>
    <w:pPr>
      <w:spacing w:after="200" w:line="276" w:lineRule="auto"/>
      <w:ind w:left="720"/>
    </w:pPr>
    <w:rPr>
      <w:rFonts w:ascii="Calibri" w:hAnsi="Calibri"/>
      <w:szCs w:val="22"/>
      <w:lang w:eastAsia="sv-SE"/>
    </w:rPr>
  </w:style>
  <w:style w:type="table" w:styleId="TableGrid">
    <w:name w:val="Table Grid"/>
    <w:basedOn w:val="TableNormal"/>
    <w:uiPriority w:val="99"/>
    <w:rsid w:val="009C6A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6E21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21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E219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E219E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6E2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219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B10CFA"/>
    <w:pPr>
      <w:spacing w:before="100" w:beforeAutospacing="1" w:after="100" w:afterAutospacing="1"/>
    </w:pPr>
    <w:rPr>
      <w:sz w:val="24"/>
      <w:szCs w:val="24"/>
      <w:lang w:eastAsia="sv-SE"/>
    </w:rPr>
  </w:style>
  <w:style w:type="character" w:styleId="FollowedHyperlink">
    <w:name w:val="FollowedHyperlink"/>
    <w:basedOn w:val="DefaultParagraphFont"/>
    <w:uiPriority w:val="99"/>
    <w:rsid w:val="00B10CF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ebop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lebop.se/pressr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lebop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337</Words>
  <Characters>1791</Characters>
  <Application>Microsoft Office Outlook</Application>
  <DocSecurity>0</DocSecurity>
  <Lines>0</Lines>
  <Paragraphs>0</Paragraphs>
  <ScaleCrop>false</ScaleCrop>
  <Company>TeliaSonera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tost40</dc:creator>
  <cp:keywords/>
  <dc:description/>
  <cp:lastModifiedBy>gawe01</cp:lastModifiedBy>
  <cp:revision>9</cp:revision>
  <cp:lastPrinted>2009-11-02T10:38:00Z</cp:lastPrinted>
  <dcterms:created xsi:type="dcterms:W3CDTF">2009-10-15T12:38:00Z</dcterms:created>
  <dcterms:modified xsi:type="dcterms:W3CDTF">2009-11-02T14:57:00Z</dcterms:modified>
</cp:coreProperties>
</file>