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F4" w:rsidRPr="001B1CB9" w:rsidRDefault="00ED13F4" w:rsidP="001B1CB9">
      <w:pPr>
        <w:spacing w:after="0" w:line="160" w:lineRule="exact"/>
        <w:rPr>
          <w:b/>
          <w:u w:val="single"/>
        </w:rPr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4.95pt;margin-top:-44.5pt;width:69.4pt;height:144.25pt;z-index:251658240" filled="f" stroked="f">
            <v:textbox style="mso-fit-shape-to-text:t">
              <w:txbxContent>
                <w:p w:rsidR="00ED13F4" w:rsidRDefault="00ED13F4">
                  <w:r w:rsidRPr="007842D0">
                    <w:rPr>
                      <w:noProof/>
                      <w:lang w:eastAsia="sv-S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3" o:spid="_x0000_i1026" type="#_x0000_t75" alt="logo.gif" style="width:57.75pt;height:58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1B1CB9">
        <w:rPr>
          <w:b/>
          <w:u w:val="single"/>
        </w:rPr>
        <w:t>Hela Sverige</w:t>
      </w:r>
    </w:p>
    <w:tbl>
      <w:tblPr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1460"/>
        <w:gridCol w:w="1460"/>
      </w:tblGrid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2011</w:t>
            </w:r>
          </w:p>
        </w:tc>
      </w:tr>
      <w:tr w:rsidR="00ED13F4" w:rsidRPr="00284ABE" w:rsidTr="00284ABE">
        <w:trPr>
          <w:trHeight w:val="315"/>
        </w:trPr>
        <w:tc>
          <w:tcPr>
            <w:tcW w:w="4160" w:type="dxa"/>
            <w:gridSpan w:val="2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Övriga, utan skattesubvention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8 129 962 400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8 139 209 400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3 301 179 000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3 301 179 000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4 828 783 400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4 838 030 400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2 534 949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2 534 949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315"/>
        </w:trPr>
        <w:tc>
          <w:tcPr>
            <w:tcW w:w="5620" w:type="dxa"/>
            <w:gridSpan w:val="3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Tillverkande industri, med skattesubvention</w:t>
            </w:r>
          </w:p>
        </w:tc>
      </w:tr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4 686 002 601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5 112 415 140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2 976 309 000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2 976 309 000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1 709 693 601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2 136 106 140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2 381 427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2 381 427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6 277 488 000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6 277 488 000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12 815 965 001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13 251 624 540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6 538 477 001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6 974 136 540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4 916 376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4 916 376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antal bilar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1 943 232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1 943 232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bilar i trafik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45,2%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45,2%</w:t>
            </w:r>
          </w:p>
        </w:tc>
      </w:tr>
    </w:tbl>
    <w:p w:rsidR="00ED13F4" w:rsidRDefault="00ED13F4" w:rsidP="001B1CB9">
      <w:pPr>
        <w:spacing w:after="0" w:line="160" w:lineRule="exact"/>
        <w:rPr>
          <w:b/>
        </w:rPr>
      </w:pPr>
    </w:p>
    <w:p w:rsidR="00ED13F4" w:rsidRDefault="00ED13F4" w:rsidP="001B1CB9">
      <w:pPr>
        <w:spacing w:after="0" w:line="160" w:lineRule="exact"/>
        <w:rPr>
          <w:b/>
          <w:u w:val="single"/>
        </w:rPr>
      </w:pPr>
      <w:r w:rsidRPr="001B1CB9">
        <w:rPr>
          <w:b/>
          <w:u w:val="single"/>
        </w:rPr>
        <w:t>Stockholms län</w:t>
      </w:r>
    </w:p>
    <w:tbl>
      <w:tblPr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1460"/>
        <w:gridCol w:w="1460"/>
      </w:tblGrid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2011</w:t>
            </w:r>
          </w:p>
        </w:tc>
      </w:tr>
      <w:tr w:rsidR="00ED13F4" w:rsidRPr="00284ABE" w:rsidTr="00284ABE">
        <w:trPr>
          <w:trHeight w:val="315"/>
        </w:trPr>
        <w:tc>
          <w:tcPr>
            <w:tcW w:w="4160" w:type="dxa"/>
            <w:gridSpan w:val="2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Övriga, utan skattesubvention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1 484 089 600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1 485 777 600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602 616 000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602 616 000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881 473 600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883 161 600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462 792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462 792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315"/>
        </w:trPr>
        <w:tc>
          <w:tcPr>
            <w:tcW w:w="5620" w:type="dxa"/>
            <w:gridSpan w:val="3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Tillverkande industri, med skattesubvention</w:t>
            </w:r>
          </w:p>
        </w:tc>
      </w:tr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1 140 446 117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1 244 223 380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724 353 000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724 353 000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416 093 117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519 870 380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586 167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586 167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1 326 969 000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1 326 969 000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2 624 535 717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2 730 000 980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1 297 566 717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1 403 031 980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1 048 959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1 048 959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antal bilar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414 608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414 608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bilar i trafik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9,6%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9,6%</w:t>
            </w:r>
          </w:p>
        </w:tc>
      </w:tr>
    </w:tbl>
    <w:p w:rsidR="00ED13F4" w:rsidRDefault="00ED13F4" w:rsidP="006961F2">
      <w:pPr>
        <w:spacing w:after="0" w:line="160" w:lineRule="exact"/>
        <w:rPr>
          <w:b/>
          <w:u w:val="single"/>
        </w:rPr>
      </w:pPr>
    </w:p>
    <w:p w:rsidR="00ED13F4" w:rsidRDefault="00ED13F4" w:rsidP="006961F2">
      <w:pPr>
        <w:spacing w:after="0" w:line="160" w:lineRule="exact"/>
        <w:rPr>
          <w:b/>
          <w:u w:val="single"/>
        </w:rPr>
      </w:pPr>
    </w:p>
    <w:p w:rsidR="00ED13F4" w:rsidRDefault="00ED13F4" w:rsidP="006961F2">
      <w:pPr>
        <w:spacing w:after="0" w:line="160" w:lineRule="exact"/>
        <w:rPr>
          <w:b/>
          <w:u w:val="single"/>
        </w:rPr>
      </w:pPr>
      <w:r>
        <w:rPr>
          <w:b/>
          <w:u w:val="single"/>
        </w:rPr>
        <w:t>Västra Götalands län</w:t>
      </w:r>
    </w:p>
    <w:tbl>
      <w:tblPr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1460"/>
        <w:gridCol w:w="1460"/>
      </w:tblGrid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2011</w:t>
            </w:r>
          </w:p>
        </w:tc>
      </w:tr>
      <w:tr w:rsidR="00ED13F4" w:rsidRPr="00284ABE" w:rsidTr="00284ABE">
        <w:trPr>
          <w:trHeight w:val="315"/>
        </w:trPr>
        <w:tc>
          <w:tcPr>
            <w:tcW w:w="4160" w:type="dxa"/>
            <w:gridSpan w:val="2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Övriga, utan skattesubvention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1 612 452 800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1 614 286 800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654 738 000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654 738 000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957 714 800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959 548 800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505 326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505 326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315"/>
        </w:trPr>
        <w:tc>
          <w:tcPr>
            <w:tcW w:w="5620" w:type="dxa"/>
            <w:gridSpan w:val="3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Tillverkande industri, med skattesubvention</w:t>
            </w:r>
          </w:p>
        </w:tc>
      </w:tr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540 152 153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589 304 420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343 077 000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343 077 000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197 075 153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246 227 420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270 339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270 339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997 815 000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997 815 000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2 152 604 953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2 203 591 220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1 154 789 953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1 205 776 220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775 665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775 665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antal bilar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306 587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306 587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bilar i trafik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7,1%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7,1%</w:t>
            </w:r>
          </w:p>
        </w:tc>
      </w:tr>
    </w:tbl>
    <w:p w:rsidR="00ED13F4" w:rsidRDefault="00ED13F4" w:rsidP="006961F2">
      <w:pPr>
        <w:spacing w:line="160" w:lineRule="exact"/>
        <w:rPr>
          <w:b/>
          <w:u w:val="single"/>
        </w:rPr>
      </w:pPr>
    </w:p>
    <w:p w:rsidR="00ED13F4" w:rsidRDefault="00ED13F4" w:rsidP="006961F2">
      <w:pPr>
        <w:spacing w:after="0" w:line="160" w:lineRule="exact"/>
        <w:rPr>
          <w:b/>
          <w:u w:val="single"/>
        </w:rPr>
      </w:pPr>
      <w:r>
        <w:rPr>
          <w:b/>
          <w:u w:val="single"/>
        </w:rPr>
        <w:t>Skåne län</w:t>
      </w:r>
    </w:p>
    <w:tbl>
      <w:tblPr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1460"/>
        <w:gridCol w:w="1460"/>
      </w:tblGrid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2011</w:t>
            </w:r>
          </w:p>
        </w:tc>
      </w:tr>
      <w:tr w:rsidR="00ED13F4" w:rsidRPr="00284ABE" w:rsidTr="00284ABE">
        <w:trPr>
          <w:trHeight w:val="315"/>
        </w:trPr>
        <w:tc>
          <w:tcPr>
            <w:tcW w:w="4160" w:type="dxa"/>
            <w:gridSpan w:val="2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Övriga, utan skattesubvention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754 353 600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755 211 600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306 306 000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306 306 000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448 047 600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448 905 600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232 878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232 878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315"/>
        </w:trPr>
        <w:tc>
          <w:tcPr>
            <w:tcW w:w="5620" w:type="dxa"/>
            <w:gridSpan w:val="3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Tillverkande industri, med skattesubvention</w:t>
            </w:r>
          </w:p>
        </w:tc>
      </w:tr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277 101 989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302 317 460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176 001 000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176 001 000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101 100 989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126 316 460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139 119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139 119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482 307 000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482 307 000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1 031 455 589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1 057 529 060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549 148 589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575 222 060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371 997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371 997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antal bilar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147 034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147 034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160" w:lineRule="exac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bilar i trafik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3,4%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160" w:lineRule="exact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3,4%</w:t>
            </w:r>
          </w:p>
        </w:tc>
      </w:tr>
    </w:tbl>
    <w:p w:rsidR="00ED13F4" w:rsidRDefault="00ED13F4" w:rsidP="001B1CB9">
      <w:pPr>
        <w:spacing w:line="160" w:lineRule="exact"/>
        <w:rPr>
          <w:b/>
          <w:u w:val="single"/>
        </w:rPr>
      </w:pPr>
    </w:p>
    <w:p w:rsidR="00ED13F4" w:rsidRDefault="00ED13F4" w:rsidP="006961F2">
      <w:pPr>
        <w:spacing w:after="0" w:line="160" w:lineRule="exact"/>
        <w:rPr>
          <w:b/>
          <w:u w:val="single"/>
        </w:rPr>
      </w:pPr>
      <w:r>
        <w:rPr>
          <w:b/>
          <w:u w:val="single"/>
        </w:rPr>
        <w:t>Dalarnas län</w:t>
      </w:r>
    </w:p>
    <w:tbl>
      <w:tblPr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1460"/>
        <w:gridCol w:w="1460"/>
      </w:tblGrid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2011</w:t>
            </w:r>
          </w:p>
        </w:tc>
      </w:tr>
      <w:tr w:rsidR="00ED13F4" w:rsidRPr="00284ABE" w:rsidTr="00284ABE">
        <w:trPr>
          <w:trHeight w:val="315"/>
        </w:trPr>
        <w:tc>
          <w:tcPr>
            <w:tcW w:w="4160" w:type="dxa"/>
            <w:gridSpan w:val="2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Övriga, utan skattesubvention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367 505 600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367 923 600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149 226 000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149 226 000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218 279 600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218 697 600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118 230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118 230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315"/>
        </w:trPr>
        <w:tc>
          <w:tcPr>
            <w:tcW w:w="5620" w:type="dxa"/>
            <w:gridSpan w:val="3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Tillverkande industri, med skattesubvention</w:t>
            </w:r>
          </w:p>
        </w:tc>
      </w:tr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156 818 367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171 088 380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99 603 000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99 603 000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57 215 367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71 485 380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79 821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79 821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248 829 000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248 829 000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524 323 967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539 011 980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275 494 967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290 182 980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198 051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198 051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antal bilar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78 281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78 281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bilar i trafik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1,8%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1,8%</w:t>
            </w:r>
          </w:p>
        </w:tc>
      </w:tr>
    </w:tbl>
    <w:p w:rsidR="00ED13F4" w:rsidRDefault="00ED13F4" w:rsidP="001B1CB9">
      <w:pPr>
        <w:spacing w:line="160" w:lineRule="exact"/>
        <w:rPr>
          <w:b/>
          <w:u w:val="single"/>
        </w:rPr>
      </w:pPr>
    </w:p>
    <w:p w:rsidR="00ED13F4" w:rsidRDefault="00ED13F4" w:rsidP="001B1CB9">
      <w:pPr>
        <w:spacing w:line="160" w:lineRule="exact"/>
        <w:rPr>
          <w:b/>
          <w:u w:val="single"/>
        </w:rPr>
      </w:pPr>
      <w:r>
        <w:rPr>
          <w:b/>
          <w:u w:val="single"/>
        </w:rPr>
        <w:t>Kalmar län</w:t>
      </w:r>
    </w:p>
    <w:tbl>
      <w:tblPr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1460"/>
        <w:gridCol w:w="1460"/>
      </w:tblGrid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2011</w:t>
            </w:r>
          </w:p>
        </w:tc>
      </w:tr>
      <w:tr w:rsidR="00ED13F4" w:rsidRPr="00284ABE" w:rsidTr="00284ABE">
        <w:trPr>
          <w:trHeight w:val="315"/>
        </w:trPr>
        <w:tc>
          <w:tcPr>
            <w:tcW w:w="4160" w:type="dxa"/>
            <w:gridSpan w:val="2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Övriga, utan skattesubvention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347 284 000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347 679 000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141 015 000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141 015 000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206 269 000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206 664 000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108 897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108 897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315"/>
        </w:trPr>
        <w:tc>
          <w:tcPr>
            <w:tcW w:w="5620" w:type="dxa"/>
            <w:gridSpan w:val="3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Tillverkande industri, med skattesubvention</w:t>
            </w:r>
          </w:p>
        </w:tc>
      </w:tr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218 084 324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237 929 360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138 516 000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138 516 000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79 568 324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99 413 360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109 764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109 764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279 531 000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279 531 000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565 368 324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585 608 360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285 837 324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306 077 360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218 661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218 661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antal bilar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86 427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86 427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bilar i trafik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2,0%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2,0%</w:t>
            </w:r>
          </w:p>
        </w:tc>
      </w:tr>
    </w:tbl>
    <w:p w:rsidR="00ED13F4" w:rsidRDefault="00ED13F4" w:rsidP="00F8649F">
      <w:pPr>
        <w:spacing w:after="0" w:line="160" w:lineRule="exact"/>
        <w:rPr>
          <w:b/>
          <w:u w:val="single"/>
        </w:rPr>
      </w:pPr>
      <w:r>
        <w:rPr>
          <w:b/>
          <w:u w:val="single"/>
        </w:rPr>
        <w:t>Gävleborgs län</w:t>
      </w:r>
    </w:p>
    <w:tbl>
      <w:tblPr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1460"/>
        <w:gridCol w:w="1460"/>
      </w:tblGrid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  <w:t>2010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  <w:t>2011</w:t>
            </w:r>
          </w:p>
        </w:tc>
      </w:tr>
      <w:tr w:rsidR="00ED13F4" w:rsidRPr="00284ABE" w:rsidTr="00284ABE">
        <w:trPr>
          <w:trHeight w:val="315"/>
        </w:trPr>
        <w:tc>
          <w:tcPr>
            <w:tcW w:w="4160" w:type="dxa"/>
            <w:gridSpan w:val="2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  <w:t>Övriga, utan skattesubvention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143 309 600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143 472 600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58 191 000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58 191 000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85 118 600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85 281 600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44 289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44 289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315"/>
        </w:trPr>
        <w:tc>
          <w:tcPr>
            <w:tcW w:w="5620" w:type="dxa"/>
            <w:gridSpan w:val="3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  <w:t>Tillverkande industri, med skattesubvention</w:t>
            </w:r>
          </w:p>
        </w:tc>
      </w:tr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21%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228 201 638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248 967 320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144 942 000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144 942 000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83 259 638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104 025 320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117 042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117 042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  <w:lang w:eastAsia="sv-SE"/>
              </w:rPr>
              <w:t>Totalt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Kostnad med pellets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203 133 000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203 133 000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Kostnad med olja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371 511 238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392 439 920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168 378 238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189 306 920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161 331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161 331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Minskning av antal bilar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63 767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63 767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b/>
                <w:bCs/>
                <w:sz w:val="20"/>
                <w:szCs w:val="20"/>
                <w:vertAlign w:val="superscript"/>
                <w:lang w:eastAsia="sv-SE"/>
              </w:rPr>
              <w:t>Minskning av bilar i trafik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1,5%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perscript"/>
                <w:lang w:eastAsia="sv-SE"/>
              </w:rPr>
            </w:pPr>
            <w:r w:rsidRPr="00284ABE">
              <w:rPr>
                <w:rFonts w:cs="Arial"/>
                <w:sz w:val="20"/>
                <w:szCs w:val="20"/>
                <w:vertAlign w:val="superscript"/>
                <w:lang w:eastAsia="sv-SE"/>
              </w:rPr>
              <w:t>1,5%</w:t>
            </w:r>
          </w:p>
        </w:tc>
      </w:tr>
    </w:tbl>
    <w:p w:rsidR="00ED13F4" w:rsidRDefault="00ED13F4" w:rsidP="001B1CB9">
      <w:pPr>
        <w:spacing w:line="160" w:lineRule="exact"/>
        <w:rPr>
          <w:b/>
          <w:u w:val="single"/>
        </w:rPr>
      </w:pPr>
    </w:p>
    <w:p w:rsidR="00ED13F4" w:rsidRDefault="00ED13F4" w:rsidP="00F8649F">
      <w:pPr>
        <w:spacing w:after="0" w:line="160" w:lineRule="exact"/>
        <w:rPr>
          <w:b/>
          <w:u w:val="single"/>
        </w:rPr>
      </w:pPr>
      <w:r>
        <w:rPr>
          <w:b/>
          <w:u w:val="single"/>
        </w:rPr>
        <w:t>Jönköpings län</w:t>
      </w:r>
    </w:p>
    <w:tbl>
      <w:tblPr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1460"/>
        <w:gridCol w:w="1460"/>
      </w:tblGrid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2011</w:t>
            </w:r>
          </w:p>
        </w:tc>
      </w:tr>
      <w:tr w:rsidR="00ED13F4" w:rsidRPr="00284ABE" w:rsidTr="00284ABE">
        <w:trPr>
          <w:trHeight w:val="315"/>
        </w:trPr>
        <w:tc>
          <w:tcPr>
            <w:tcW w:w="4160" w:type="dxa"/>
            <w:gridSpan w:val="2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Övriga, utan skattesubvention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100%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301 565 600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301 908 600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122 451 000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122 451 000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179 114 600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179 457 600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91 917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91 917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315"/>
        </w:trPr>
        <w:tc>
          <w:tcPr>
            <w:tcW w:w="5620" w:type="dxa"/>
            <w:gridSpan w:val="3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Tillverkande industri, med skattesubvention</w:t>
            </w:r>
          </w:p>
        </w:tc>
      </w:tr>
      <w:tr w:rsidR="00ED13F4" w:rsidRPr="00284ABE" w:rsidTr="00284ABE">
        <w:trPr>
          <w:trHeight w:val="31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CO2-skatt,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Energiskatt, [%]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30%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62 952 176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68 680 640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39 984 000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39 984 000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22 968 176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28 696 640</w:t>
            </w:r>
          </w:p>
        </w:tc>
      </w:tr>
      <w:tr w:rsidR="00ED13F4" w:rsidRPr="00284ABE" w:rsidTr="00284ABE">
        <w:trPr>
          <w:trHeight w:val="33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30 624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30 624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i/>
                <w:i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 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pellets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162 435 000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162 435 000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Kostnad med olja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364 517 776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370 589 240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Kostnadsbesparing, [SEK]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202 082 776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208 154 240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CO2-reduktion. [ton/år]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122 541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122 541</w:t>
            </w:r>
          </w:p>
        </w:tc>
      </w:tr>
      <w:tr w:rsidR="00ED13F4" w:rsidRPr="00284ABE" w:rsidTr="00284ABE">
        <w:trPr>
          <w:trHeight w:val="255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antal bilar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48 435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48 435</w:t>
            </w:r>
          </w:p>
        </w:tc>
      </w:tr>
      <w:tr w:rsidR="00ED13F4" w:rsidRPr="00284ABE" w:rsidTr="00284ABE">
        <w:trPr>
          <w:trHeight w:val="270"/>
        </w:trPr>
        <w:tc>
          <w:tcPr>
            <w:tcW w:w="2700" w:type="dxa"/>
            <w:noWrap/>
          </w:tcPr>
          <w:p w:rsidR="00ED13F4" w:rsidRPr="00284ABE" w:rsidRDefault="00ED13F4" w:rsidP="00284AB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b/>
                <w:bCs/>
                <w:sz w:val="16"/>
                <w:szCs w:val="16"/>
                <w:lang w:eastAsia="sv-SE"/>
              </w:rPr>
              <w:t>Minskning av bilar i trafik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1,1%</w:t>
            </w:r>
          </w:p>
        </w:tc>
        <w:tc>
          <w:tcPr>
            <w:tcW w:w="1460" w:type="dxa"/>
            <w:noWrap/>
          </w:tcPr>
          <w:p w:rsidR="00ED13F4" w:rsidRPr="00284ABE" w:rsidRDefault="00ED13F4" w:rsidP="00284ABE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sv-SE"/>
              </w:rPr>
            </w:pPr>
            <w:r w:rsidRPr="00284ABE">
              <w:rPr>
                <w:rFonts w:cs="Arial"/>
                <w:sz w:val="16"/>
                <w:szCs w:val="16"/>
                <w:lang w:eastAsia="sv-SE"/>
              </w:rPr>
              <w:t>1,1%</w:t>
            </w:r>
          </w:p>
        </w:tc>
      </w:tr>
    </w:tbl>
    <w:p w:rsidR="00ED13F4" w:rsidRPr="001B1CB9" w:rsidRDefault="00ED13F4" w:rsidP="001B1CB9">
      <w:pPr>
        <w:spacing w:line="160" w:lineRule="exact"/>
        <w:rPr>
          <w:b/>
          <w:u w:val="single"/>
        </w:rPr>
      </w:pPr>
    </w:p>
    <w:sectPr w:rsidR="00ED13F4" w:rsidRPr="001B1CB9" w:rsidSect="006961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828"/>
    <w:multiLevelType w:val="hybridMultilevel"/>
    <w:tmpl w:val="D7CC66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404A53"/>
    <w:multiLevelType w:val="hybridMultilevel"/>
    <w:tmpl w:val="44B2DC5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B08"/>
    <w:rsid w:val="00042A9C"/>
    <w:rsid w:val="00071302"/>
    <w:rsid w:val="001B1CB9"/>
    <w:rsid w:val="001C6C6D"/>
    <w:rsid w:val="00284ABE"/>
    <w:rsid w:val="004F2DD7"/>
    <w:rsid w:val="00577DAE"/>
    <w:rsid w:val="00692576"/>
    <w:rsid w:val="006961F2"/>
    <w:rsid w:val="007842D0"/>
    <w:rsid w:val="00837B08"/>
    <w:rsid w:val="00BC64F9"/>
    <w:rsid w:val="00BE25A8"/>
    <w:rsid w:val="00ED13F4"/>
    <w:rsid w:val="00F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C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CB9"/>
    <w:rPr>
      <w:rFonts w:ascii="Arial" w:hAnsi="Arial" w:cs="Arial"/>
      <w:b/>
      <w:bCs/>
      <w:kern w:val="32"/>
      <w:sz w:val="32"/>
      <w:szCs w:val="32"/>
      <w:lang w:eastAsia="sv-SE"/>
    </w:rPr>
  </w:style>
  <w:style w:type="paragraph" w:styleId="ListParagraph">
    <w:name w:val="List Paragraph"/>
    <w:basedOn w:val="Normal"/>
    <w:uiPriority w:val="99"/>
    <w:qFormat/>
    <w:rsid w:val="001B1CB9"/>
    <w:pPr>
      <w:ind w:left="720"/>
      <w:contextualSpacing/>
    </w:pPr>
  </w:style>
  <w:style w:type="table" w:styleId="TableGrid">
    <w:name w:val="Table Grid"/>
    <w:basedOn w:val="TableNormal"/>
    <w:uiPriority w:val="99"/>
    <w:rsid w:val="001B1C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1131</Words>
  <Characters>5998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Hela Sverige</dc:title>
  <dc:subject/>
  <dc:creator>Anna Karling</dc:creator>
  <cp:keywords/>
  <dc:description/>
  <cp:lastModifiedBy>Anders</cp:lastModifiedBy>
  <cp:revision>2</cp:revision>
  <dcterms:created xsi:type="dcterms:W3CDTF">2010-11-28T14:32:00Z</dcterms:created>
  <dcterms:modified xsi:type="dcterms:W3CDTF">2010-11-28T14:32:00Z</dcterms:modified>
</cp:coreProperties>
</file>