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086"/>
        <w:gridCol w:w="5156"/>
      </w:tblGrid>
      <w:tr w:rsidR="00AF2B54">
        <w:tc>
          <w:tcPr>
            <w:tcW w:w="3227" w:type="dxa"/>
          </w:tcPr>
          <w:p w:rsidR="00AF2B54" w:rsidRDefault="00CA65D4">
            <w:pPr>
              <w:spacing w:line="360" w:lineRule="auto"/>
              <w:rPr>
                <w:rFonts w:ascii="Arial" w:hAnsi="Arial"/>
                <w:b/>
                <w:color w:val="000000"/>
                <w:sz w:val="28"/>
              </w:rPr>
            </w:pPr>
            <w:r>
              <w:rPr>
                <w:rFonts w:ascii="Arial" w:hAnsi="Arial"/>
                <w:b/>
                <w:noProof/>
                <w:color w:val="000000"/>
                <w:sz w:val="28"/>
                <w:lang w:eastAsia="en-GB"/>
              </w:rPr>
              <w:drawing>
                <wp:inline distT="0" distB="0" distL="0" distR="0">
                  <wp:extent cx="2438400" cy="600075"/>
                  <wp:effectExtent l="19050" t="0" r="0" b="0"/>
                  <wp:docPr id="1" name="Picture 2" descr="HOPPECK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PECKE-Logo.gif"/>
                          <pic:cNvPicPr>
                            <a:picLocks noChangeAspect="1" noChangeArrowheads="1"/>
                          </pic:cNvPicPr>
                        </pic:nvPicPr>
                        <pic:blipFill>
                          <a:blip r:embed="rId4" cstate="print"/>
                          <a:srcRect/>
                          <a:stretch>
                            <a:fillRect/>
                          </a:stretch>
                        </pic:blipFill>
                        <pic:spPr bwMode="auto">
                          <a:xfrm>
                            <a:off x="0" y="0"/>
                            <a:ext cx="2438400" cy="600075"/>
                          </a:xfrm>
                          <a:prstGeom prst="rect">
                            <a:avLst/>
                          </a:prstGeom>
                          <a:noFill/>
                          <a:ln w="9525">
                            <a:noFill/>
                            <a:miter lim="800000"/>
                            <a:headEnd/>
                            <a:tailEnd/>
                          </a:ln>
                        </pic:spPr>
                      </pic:pic>
                    </a:graphicData>
                  </a:graphic>
                </wp:inline>
              </w:drawing>
            </w:r>
          </w:p>
        </w:tc>
        <w:tc>
          <w:tcPr>
            <w:tcW w:w="5629" w:type="dxa"/>
          </w:tcPr>
          <w:p w:rsidR="00AF2B54" w:rsidRDefault="00AF2B54">
            <w:pPr>
              <w:spacing w:line="360" w:lineRule="auto"/>
              <w:rPr>
                <w:rFonts w:ascii="Arial" w:hAnsi="Arial"/>
                <w:noProof/>
                <w:sz w:val="20"/>
              </w:rPr>
            </w:pPr>
            <w:r>
              <w:rPr>
                <w:rFonts w:ascii="Arial" w:hAnsi="Arial"/>
                <w:noProof/>
                <w:sz w:val="20"/>
              </w:rPr>
              <w:t xml:space="preserve">                 </w:t>
            </w:r>
          </w:p>
          <w:p w:rsidR="00AF2B54" w:rsidRDefault="00AF2B54" w:rsidP="00CA65D4">
            <w:pPr>
              <w:spacing w:line="360" w:lineRule="auto"/>
              <w:rPr>
                <w:rFonts w:ascii="Arial" w:hAnsi="Arial"/>
                <w:b/>
                <w:color w:val="000000"/>
                <w:sz w:val="28"/>
              </w:rPr>
            </w:pPr>
            <w:r>
              <w:rPr>
                <w:rFonts w:ascii="Arial" w:hAnsi="Arial"/>
                <w:noProof/>
                <w:sz w:val="20"/>
              </w:rPr>
              <w:t xml:space="preserve">              </w:t>
            </w:r>
            <w:r w:rsidR="00CA65D4">
              <w:rPr>
                <w:rFonts w:ascii="Arial" w:hAnsi="Arial"/>
                <w:b/>
                <w:color w:val="000000"/>
                <w:sz w:val="28"/>
              </w:rPr>
              <w:t>S H O W  P R E V I E W</w:t>
            </w:r>
          </w:p>
        </w:tc>
      </w:tr>
    </w:tbl>
    <w:p w:rsidR="00AF2B54" w:rsidRPr="0034420E" w:rsidRDefault="00AF2B54">
      <w:pPr>
        <w:spacing w:line="360" w:lineRule="auto"/>
        <w:rPr>
          <w:rFonts w:ascii="Arial" w:hAnsi="Arial"/>
          <w:color w:val="000000"/>
          <w:lang w:val="fr-FR"/>
        </w:rPr>
      </w:pPr>
      <w:r>
        <w:rPr>
          <w:rFonts w:ascii="Arial" w:hAnsi="Arial"/>
          <w:i/>
          <w:color w:val="000000"/>
          <w:lang w:val="fr-FR"/>
        </w:rPr>
        <w:t xml:space="preserve">Ref: </w:t>
      </w:r>
      <w:r>
        <w:rPr>
          <w:rFonts w:ascii="Arial" w:hAnsi="Arial"/>
        </w:rPr>
        <w:t>PRHP1</w:t>
      </w:r>
      <w:r w:rsidR="00CA65D4">
        <w:rPr>
          <w:rFonts w:ascii="Arial" w:hAnsi="Arial"/>
        </w:rPr>
        <w:t>9</w:t>
      </w:r>
      <w:r>
        <w:rPr>
          <w:rFonts w:ascii="Arial" w:hAnsi="Arial"/>
          <w:i/>
          <w:color w:val="000000"/>
          <w:lang w:val="fr-FR"/>
        </w:rPr>
        <w:tab/>
      </w:r>
      <w:r>
        <w:rPr>
          <w:rFonts w:ascii="Arial" w:hAnsi="Arial"/>
          <w:i/>
          <w:color w:val="000000"/>
          <w:lang w:val="fr-FR"/>
        </w:rPr>
        <w:tab/>
      </w:r>
      <w:r>
        <w:rPr>
          <w:rFonts w:ascii="Arial" w:hAnsi="Arial"/>
          <w:i/>
          <w:color w:val="000000"/>
          <w:lang w:val="fr-FR"/>
        </w:rPr>
        <w:tab/>
      </w:r>
      <w:r>
        <w:rPr>
          <w:rFonts w:ascii="Arial" w:hAnsi="Arial"/>
          <w:i/>
          <w:color w:val="000000"/>
          <w:lang w:val="fr-FR"/>
        </w:rPr>
        <w:tab/>
      </w:r>
      <w:r>
        <w:rPr>
          <w:rFonts w:ascii="Arial" w:hAnsi="Arial"/>
          <w:i/>
          <w:color w:val="000000"/>
          <w:lang w:val="fr-FR"/>
        </w:rPr>
        <w:tab/>
      </w:r>
      <w:r>
        <w:rPr>
          <w:rFonts w:ascii="Arial" w:hAnsi="Arial"/>
          <w:i/>
          <w:color w:val="000000"/>
        </w:rPr>
        <w:t xml:space="preserve">           </w:t>
      </w:r>
      <w:r w:rsidR="00FD2462">
        <w:rPr>
          <w:rFonts w:ascii="Arial" w:hAnsi="Arial"/>
          <w:i/>
          <w:color w:val="000000"/>
        </w:rPr>
        <w:t xml:space="preserve">                     </w:t>
      </w:r>
      <w:r>
        <w:rPr>
          <w:rFonts w:ascii="Arial" w:hAnsi="Arial"/>
          <w:i/>
          <w:color w:val="000000"/>
        </w:rPr>
        <w:t xml:space="preserve">      Date: </w:t>
      </w:r>
      <w:r w:rsidR="00FD2462">
        <w:rPr>
          <w:rFonts w:ascii="Arial" w:hAnsi="Arial"/>
          <w:color w:val="000000"/>
        </w:rPr>
        <w:t>11</w:t>
      </w:r>
      <w:r w:rsidR="0034420E" w:rsidRPr="0034420E">
        <w:rPr>
          <w:rFonts w:ascii="Arial" w:hAnsi="Arial"/>
          <w:color w:val="000000"/>
          <w:vertAlign w:val="superscript"/>
        </w:rPr>
        <w:t>th</w:t>
      </w:r>
      <w:r w:rsidR="0034420E">
        <w:rPr>
          <w:rFonts w:ascii="Arial" w:hAnsi="Arial"/>
          <w:color w:val="000000"/>
        </w:rPr>
        <w:t xml:space="preserve"> </w:t>
      </w:r>
      <w:r w:rsidR="00CA65D4">
        <w:rPr>
          <w:rFonts w:ascii="Arial" w:hAnsi="Arial"/>
          <w:color w:val="000000"/>
        </w:rPr>
        <w:t xml:space="preserve">January </w:t>
      </w:r>
      <w:r w:rsidR="0034420E">
        <w:rPr>
          <w:rFonts w:ascii="Arial" w:hAnsi="Arial"/>
          <w:color w:val="000000"/>
        </w:rPr>
        <w:t>201</w:t>
      </w:r>
      <w:r w:rsidR="00CA65D4">
        <w:rPr>
          <w:rFonts w:ascii="Arial" w:hAnsi="Arial"/>
          <w:color w:val="000000"/>
        </w:rPr>
        <w:t>1</w:t>
      </w:r>
    </w:p>
    <w:p w:rsidR="0034420E" w:rsidRDefault="0034420E">
      <w:pPr>
        <w:pStyle w:val="Heading2"/>
        <w:spacing w:after="0"/>
      </w:pPr>
    </w:p>
    <w:p w:rsidR="00CA65D4" w:rsidRPr="00CA65D4" w:rsidRDefault="00CA65D4" w:rsidP="00CA65D4">
      <w:pPr>
        <w:spacing w:line="360" w:lineRule="auto"/>
        <w:jc w:val="center"/>
        <w:rPr>
          <w:rFonts w:ascii="Arial" w:hAnsi="Arial" w:cs="Arial"/>
          <w:b/>
          <w:sz w:val="28"/>
          <w:szCs w:val="28"/>
        </w:rPr>
      </w:pPr>
      <w:r w:rsidRPr="00CA65D4">
        <w:rPr>
          <w:rFonts w:ascii="Arial" w:hAnsi="Arial" w:cs="Arial"/>
          <w:b/>
          <w:sz w:val="28"/>
          <w:szCs w:val="28"/>
        </w:rPr>
        <w:t>CeMat, Hannover, 2-6 May 2011: Hoppecke Industrial Batteries</w:t>
      </w:r>
    </w:p>
    <w:p w:rsidR="00CA65D4" w:rsidRPr="00CA65D4" w:rsidRDefault="00CA65D4" w:rsidP="00CA65D4">
      <w:pPr>
        <w:spacing w:line="480" w:lineRule="auto"/>
        <w:jc w:val="both"/>
        <w:rPr>
          <w:rFonts w:ascii="Arial" w:hAnsi="Arial" w:cs="Arial"/>
          <w:b/>
        </w:rPr>
      </w:pPr>
      <w:r w:rsidRPr="00CA65D4">
        <w:rPr>
          <w:rFonts w:ascii="Arial" w:hAnsi="Arial" w:cs="Arial"/>
          <w:b/>
        </w:rPr>
        <w:t xml:space="preserve">Hoppecke Industrial Batteries – the leading specialist for industrial battery systems and the largest battery manufacturer under European ownership – will </w:t>
      </w:r>
      <w:r>
        <w:rPr>
          <w:rFonts w:ascii="Arial" w:hAnsi="Arial" w:cs="Arial"/>
          <w:b/>
        </w:rPr>
        <w:t xml:space="preserve">have a substantial presence at CeMat where it will display </w:t>
      </w:r>
      <w:r w:rsidRPr="00CA65D4">
        <w:rPr>
          <w:rFonts w:ascii="Arial" w:hAnsi="Arial" w:cs="Arial"/>
          <w:b/>
        </w:rPr>
        <w:t xml:space="preserve">the very latest </w:t>
      </w:r>
      <w:r>
        <w:rPr>
          <w:rFonts w:ascii="Arial" w:hAnsi="Arial" w:cs="Arial"/>
          <w:b/>
        </w:rPr>
        <w:t xml:space="preserve">innovations </w:t>
      </w:r>
      <w:r w:rsidRPr="00CA65D4">
        <w:rPr>
          <w:rFonts w:ascii="Arial" w:hAnsi="Arial" w:cs="Arial"/>
          <w:b/>
        </w:rPr>
        <w:t xml:space="preserve">in battery technology </w:t>
      </w:r>
      <w:r>
        <w:rPr>
          <w:rFonts w:ascii="Arial" w:hAnsi="Arial" w:cs="Arial"/>
          <w:b/>
        </w:rPr>
        <w:t xml:space="preserve">that </w:t>
      </w:r>
      <w:r w:rsidRPr="00CA65D4">
        <w:rPr>
          <w:rFonts w:ascii="Arial" w:hAnsi="Arial" w:cs="Arial"/>
          <w:b/>
        </w:rPr>
        <w:t>tie in with the show’s focus on sustainable and innovative products.</w:t>
      </w:r>
    </w:p>
    <w:p w:rsidR="00CA65D4" w:rsidRPr="00CA65D4" w:rsidRDefault="00CA65D4" w:rsidP="00CA65D4">
      <w:pPr>
        <w:spacing w:line="480" w:lineRule="auto"/>
        <w:jc w:val="both"/>
        <w:rPr>
          <w:rFonts w:ascii="Arial" w:hAnsi="Arial" w:cs="Arial"/>
        </w:rPr>
      </w:pPr>
    </w:p>
    <w:p w:rsidR="00CA65D4" w:rsidRPr="00CA65D4" w:rsidRDefault="00CA65D4" w:rsidP="00CA65D4">
      <w:pPr>
        <w:spacing w:line="480" w:lineRule="auto"/>
        <w:jc w:val="both"/>
        <w:rPr>
          <w:rFonts w:ascii="Arial" w:hAnsi="Arial" w:cs="Arial"/>
        </w:rPr>
      </w:pPr>
      <w:r w:rsidRPr="00CA65D4">
        <w:rPr>
          <w:rFonts w:ascii="Arial" w:hAnsi="Arial" w:cs="Arial"/>
        </w:rPr>
        <w:t xml:space="preserve">Deep in a German forest Hoppecke has one of Europe’s few ‘lead hungry’ smelting plants that </w:t>
      </w:r>
      <w:proofErr w:type="gramStart"/>
      <w:r w:rsidRPr="00CA65D4">
        <w:rPr>
          <w:rFonts w:ascii="Arial" w:hAnsi="Arial" w:cs="Arial"/>
        </w:rPr>
        <w:t>incorporates</w:t>
      </w:r>
      <w:proofErr w:type="gramEnd"/>
      <w:r w:rsidRPr="00CA65D4">
        <w:rPr>
          <w:rFonts w:ascii="Arial" w:hAnsi="Arial" w:cs="Arial"/>
        </w:rPr>
        <w:t xml:space="preserve"> the very latest re-cycling facilities for lead-acid batteries. Bernard Molloy, Managing Director of Hoppecke UK, says: “Our commitment to the environment is firmly part of Hoppecke’s ethos and discovering new, greener technologies is at the heart of our research and development.”</w:t>
      </w:r>
    </w:p>
    <w:p w:rsidR="00CA65D4" w:rsidRPr="00CA65D4" w:rsidRDefault="00CA65D4" w:rsidP="00CA65D4">
      <w:pPr>
        <w:spacing w:line="480" w:lineRule="auto"/>
        <w:jc w:val="both"/>
        <w:rPr>
          <w:rFonts w:ascii="Arial" w:hAnsi="Arial" w:cs="Arial"/>
        </w:rPr>
      </w:pPr>
    </w:p>
    <w:p w:rsidR="00CA65D4" w:rsidRPr="00CA65D4" w:rsidRDefault="00CA65D4" w:rsidP="00CA65D4">
      <w:pPr>
        <w:spacing w:line="480" w:lineRule="auto"/>
        <w:jc w:val="both"/>
        <w:rPr>
          <w:rFonts w:ascii="Arial" w:hAnsi="Arial" w:cs="Arial"/>
        </w:rPr>
      </w:pPr>
      <w:r w:rsidRPr="00CA65D4">
        <w:rPr>
          <w:rFonts w:ascii="Arial" w:hAnsi="Arial" w:cs="Arial"/>
        </w:rPr>
        <w:t>Centre-stage at the show will be the company’s patented trak® air battery system which enables forklift truck fleet owners to slash their carbon footprint while saving thousands on battery replacement costs. At the same time, battery temperature levels are reduced by around 10°C and energy consumption is cut by trak® air reducing the need for battery filling down to four to six times a year, cutting battery gassing and offering over 30 per cent savings on electricity.</w:t>
      </w:r>
    </w:p>
    <w:p w:rsidR="00CA65D4" w:rsidRPr="00CA65D4" w:rsidRDefault="00CA65D4" w:rsidP="00CA65D4">
      <w:pPr>
        <w:spacing w:line="480" w:lineRule="auto"/>
        <w:jc w:val="both"/>
        <w:rPr>
          <w:rFonts w:ascii="Arial" w:hAnsi="Arial" w:cs="Arial"/>
        </w:rPr>
      </w:pPr>
    </w:p>
    <w:p w:rsidR="00CA65D4" w:rsidRPr="00CA65D4" w:rsidRDefault="00CA65D4" w:rsidP="00CA65D4">
      <w:pPr>
        <w:spacing w:line="480" w:lineRule="auto"/>
        <w:jc w:val="both"/>
        <w:rPr>
          <w:rFonts w:ascii="Arial" w:hAnsi="Arial" w:cs="Arial"/>
        </w:rPr>
      </w:pPr>
      <w:r w:rsidRPr="00CA65D4">
        <w:rPr>
          <w:rFonts w:ascii="Arial" w:hAnsi="Arial" w:cs="Arial"/>
        </w:rPr>
        <w:lastRenderedPageBreak/>
        <w:t>Also, charging times are reduced by around 2.5 hours thanks to the trak® air high frequency charger which incorporates a micro-processor</w:t>
      </w:r>
      <w:r>
        <w:rPr>
          <w:rFonts w:ascii="Arial" w:hAnsi="Arial" w:cs="Arial"/>
        </w:rPr>
        <w:t>. At the same time,</w:t>
      </w:r>
      <w:r w:rsidRPr="00CA65D4">
        <w:rPr>
          <w:rFonts w:ascii="Arial" w:hAnsi="Arial" w:cs="Arial"/>
        </w:rPr>
        <w:t xml:space="preserve"> water consumption is reduced by up to 70 per cent, giving the batteries a much longer life and minimising the need for battery disposal which is a major environmental headache.</w:t>
      </w:r>
    </w:p>
    <w:p w:rsidR="00CA65D4" w:rsidRPr="00CA65D4" w:rsidRDefault="00CA65D4" w:rsidP="00CA65D4">
      <w:pPr>
        <w:spacing w:line="480" w:lineRule="auto"/>
        <w:jc w:val="both"/>
        <w:rPr>
          <w:rFonts w:ascii="Arial" w:hAnsi="Arial" w:cs="Arial"/>
        </w:rPr>
      </w:pPr>
    </w:p>
    <w:p w:rsidR="00CA65D4" w:rsidRPr="00CA65D4" w:rsidRDefault="00CA65D4" w:rsidP="00CA65D4">
      <w:pPr>
        <w:spacing w:line="480" w:lineRule="auto"/>
        <w:jc w:val="both"/>
        <w:rPr>
          <w:rFonts w:ascii="Arial" w:hAnsi="Arial" w:cs="Arial"/>
        </w:rPr>
      </w:pPr>
      <w:r w:rsidRPr="00CA65D4">
        <w:rPr>
          <w:rFonts w:ascii="Arial" w:hAnsi="Arial" w:cs="Arial"/>
        </w:rPr>
        <w:t>Visitors to the stand will also learn of Hoppecke’s 24 hours a day, seven days a week battery and charger maintenance service that maximises battery availability while at the same time reducing equipment downtime and making sure that battery costs are kept as low as possible. All Hoppecke batteries come with a five year warranty and are backed by the company’s ‘Power for Life’ package in which all battery filling and maintenance as well as testing, installation and inspection are carried out by Hoppecke engineers.</w:t>
      </w:r>
    </w:p>
    <w:p w:rsidR="00AF2B54" w:rsidRDefault="00AF2B54">
      <w:pPr>
        <w:pStyle w:val="Default"/>
        <w:autoSpaceDE/>
        <w:autoSpaceDN/>
        <w:adjustRightInd/>
        <w:spacing w:line="360" w:lineRule="auto"/>
        <w:rPr>
          <w:color w:val="auto"/>
        </w:rPr>
      </w:pPr>
    </w:p>
    <w:p w:rsidR="00AF2B54" w:rsidRDefault="00AF2B54">
      <w:pPr>
        <w:tabs>
          <w:tab w:val="left" w:pos="0"/>
        </w:tabs>
        <w:jc w:val="center"/>
        <w:rPr>
          <w:rFonts w:ascii="Arial" w:hAnsi="Arial"/>
          <w:b/>
        </w:rPr>
      </w:pPr>
      <w:r>
        <w:rPr>
          <w:rFonts w:ascii="Arial" w:hAnsi="Arial"/>
          <w:b/>
        </w:rPr>
        <w:t>- - - ENDS - - -</w:t>
      </w:r>
    </w:p>
    <w:p w:rsidR="00AF2B54" w:rsidRDefault="00AF2B54">
      <w:pPr>
        <w:tabs>
          <w:tab w:val="left" w:pos="0"/>
        </w:tabs>
        <w:jc w:val="center"/>
        <w:rPr>
          <w:rFonts w:ascii="Arial" w:hAnsi="Arial"/>
          <w:b/>
        </w:rPr>
      </w:pPr>
    </w:p>
    <w:p w:rsidR="00FD2462" w:rsidRDefault="00FD2462">
      <w:pPr>
        <w:tabs>
          <w:tab w:val="left" w:pos="0"/>
        </w:tabs>
        <w:jc w:val="center"/>
        <w:rPr>
          <w:rFonts w:ascii="Arial" w:hAnsi="Arial"/>
          <w:b/>
        </w:rPr>
      </w:pPr>
    </w:p>
    <w:p w:rsidR="00FD2462" w:rsidRDefault="00FD2462" w:rsidP="00FD2462">
      <w:pPr>
        <w:tabs>
          <w:tab w:val="left" w:pos="0"/>
        </w:tabs>
        <w:rPr>
          <w:rFonts w:ascii="Arial" w:hAnsi="Arial"/>
          <w:b/>
        </w:rPr>
      </w:pPr>
      <w:r>
        <w:rPr>
          <w:rFonts w:ascii="Arial" w:hAnsi="Arial"/>
          <w:b/>
        </w:rPr>
        <w:t>Images to support press release:</w:t>
      </w:r>
    </w:p>
    <w:p w:rsidR="00FD2462" w:rsidRPr="00FD2462" w:rsidRDefault="00FD2462" w:rsidP="00FD2462">
      <w:pPr>
        <w:tabs>
          <w:tab w:val="left" w:pos="0"/>
        </w:tabs>
        <w:rPr>
          <w:rFonts w:ascii="Arial" w:hAnsi="Arial"/>
          <w:b/>
        </w:rPr>
      </w:pPr>
      <w:r w:rsidRPr="00FD2462">
        <w:rPr>
          <w:rFonts w:ascii="Arial" w:hAnsi="Arial"/>
          <w:b/>
        </w:rPr>
        <w:t>High resolution images for download:</w:t>
      </w:r>
    </w:p>
    <w:p w:rsidR="00FD2462" w:rsidRPr="00FD2462" w:rsidRDefault="00FD2462" w:rsidP="00FD2462">
      <w:pPr>
        <w:tabs>
          <w:tab w:val="left" w:pos="0"/>
        </w:tabs>
        <w:rPr>
          <w:rFonts w:ascii="Arial" w:hAnsi="Arial"/>
        </w:rPr>
      </w:pPr>
      <w:r w:rsidRPr="00FD2462">
        <w:rPr>
          <w:rFonts w:ascii="Arial" w:hAnsi="Arial"/>
        </w:rPr>
        <w:t xml:space="preserve">Image 1: </w:t>
      </w:r>
      <w:hyperlink r:id="rId5" w:tgtFrame="_blank" w:history="1">
        <w:r w:rsidRPr="00FD2462">
          <w:rPr>
            <w:rStyle w:val="Hyperlink"/>
            <w:rFonts w:ascii="Arial" w:hAnsi="Arial"/>
          </w:rPr>
          <w:t>click here</w:t>
        </w:r>
      </w:hyperlink>
    </w:p>
    <w:p w:rsidR="00FD2462" w:rsidRPr="00FD2462" w:rsidRDefault="00FD2462" w:rsidP="00FD2462">
      <w:pPr>
        <w:tabs>
          <w:tab w:val="left" w:pos="0"/>
        </w:tabs>
        <w:rPr>
          <w:rFonts w:ascii="Arial" w:hAnsi="Arial"/>
        </w:rPr>
      </w:pPr>
      <w:r w:rsidRPr="00FD2462">
        <w:rPr>
          <w:rFonts w:ascii="Arial" w:hAnsi="Arial"/>
        </w:rPr>
        <w:t>Caption:</w:t>
      </w:r>
      <w:r>
        <w:rPr>
          <w:rFonts w:ascii="Arial" w:hAnsi="Arial"/>
        </w:rPr>
        <w:t xml:space="preserve"> Bernard Molloy, Managing Director of </w:t>
      </w:r>
      <w:proofErr w:type="spellStart"/>
      <w:r>
        <w:rPr>
          <w:rFonts w:ascii="Arial" w:hAnsi="Arial"/>
        </w:rPr>
        <w:t>Hoppecke</w:t>
      </w:r>
      <w:proofErr w:type="spellEnd"/>
      <w:r>
        <w:rPr>
          <w:rFonts w:ascii="Arial" w:hAnsi="Arial"/>
        </w:rPr>
        <w:t xml:space="preserve"> Industrial Batteries</w:t>
      </w:r>
    </w:p>
    <w:p w:rsidR="00FD2462" w:rsidRDefault="00FD2462" w:rsidP="00FD2462">
      <w:pPr>
        <w:tabs>
          <w:tab w:val="left" w:pos="0"/>
        </w:tabs>
        <w:rPr>
          <w:rFonts w:ascii="Arial" w:hAnsi="Arial"/>
        </w:rPr>
      </w:pPr>
    </w:p>
    <w:p w:rsidR="00FD2462" w:rsidRPr="00FD2462" w:rsidRDefault="00FD2462" w:rsidP="00FD2462">
      <w:pPr>
        <w:tabs>
          <w:tab w:val="left" w:pos="0"/>
        </w:tabs>
        <w:rPr>
          <w:rFonts w:ascii="Arial" w:hAnsi="Arial"/>
        </w:rPr>
      </w:pPr>
      <w:r w:rsidRPr="00FD2462">
        <w:rPr>
          <w:rFonts w:ascii="Arial" w:hAnsi="Arial"/>
        </w:rPr>
        <w:t xml:space="preserve">Image 2: </w:t>
      </w:r>
      <w:hyperlink r:id="rId6" w:tgtFrame="_blank" w:history="1">
        <w:r w:rsidRPr="00FD2462">
          <w:rPr>
            <w:rStyle w:val="Hyperlink"/>
            <w:rFonts w:ascii="Arial" w:hAnsi="Arial"/>
          </w:rPr>
          <w:t>click here</w:t>
        </w:r>
      </w:hyperlink>
    </w:p>
    <w:p w:rsidR="00FD2462" w:rsidRPr="00FD2462" w:rsidRDefault="00FD2462" w:rsidP="00FD2462">
      <w:pPr>
        <w:tabs>
          <w:tab w:val="left" w:pos="0"/>
        </w:tabs>
        <w:rPr>
          <w:rFonts w:ascii="Arial" w:hAnsi="Arial"/>
        </w:rPr>
      </w:pPr>
      <w:r w:rsidRPr="00FD2462">
        <w:rPr>
          <w:rFonts w:ascii="Arial" w:hAnsi="Arial"/>
        </w:rPr>
        <w:t>Caption</w:t>
      </w:r>
      <w:r>
        <w:rPr>
          <w:rFonts w:ascii="Arial" w:hAnsi="Arial"/>
        </w:rPr>
        <w:t xml:space="preserve">: </w:t>
      </w:r>
      <w:proofErr w:type="spellStart"/>
      <w:r>
        <w:rPr>
          <w:rFonts w:ascii="Arial" w:hAnsi="Arial"/>
        </w:rPr>
        <w:t>Hoppecke</w:t>
      </w:r>
      <w:proofErr w:type="spellEnd"/>
      <w:r>
        <w:rPr>
          <w:rFonts w:ascii="Arial" w:hAnsi="Arial"/>
        </w:rPr>
        <w:t xml:space="preserve"> engineer carrying out battery maintenance</w:t>
      </w:r>
    </w:p>
    <w:p w:rsidR="00FD2462" w:rsidRDefault="00FD2462" w:rsidP="00FD2462">
      <w:pPr>
        <w:tabs>
          <w:tab w:val="left" w:pos="0"/>
        </w:tabs>
        <w:rPr>
          <w:rFonts w:ascii="Arial" w:hAnsi="Arial"/>
          <w:b/>
        </w:rPr>
      </w:pPr>
    </w:p>
    <w:p w:rsidR="00FD2462" w:rsidRDefault="00FD2462" w:rsidP="00FD2462">
      <w:pPr>
        <w:tabs>
          <w:tab w:val="left" w:pos="0"/>
        </w:tabs>
        <w:rPr>
          <w:rFonts w:ascii="Arial" w:hAnsi="Arial"/>
          <w:b/>
        </w:rPr>
      </w:pPr>
    </w:p>
    <w:p w:rsidR="00AF2B54" w:rsidRDefault="00AF2B54">
      <w:pPr>
        <w:spacing w:line="360" w:lineRule="auto"/>
        <w:rPr>
          <w:rFonts w:ascii="Arial" w:hAnsi="Arial"/>
          <w:b/>
          <w:color w:val="000000"/>
        </w:rPr>
      </w:pPr>
      <w:r>
        <w:rPr>
          <w:rFonts w:ascii="Arial" w:hAnsi="Arial"/>
          <w:b/>
          <w:color w:val="000000"/>
          <w:sz w:val="20"/>
        </w:rPr>
        <w:t xml:space="preserve">Editor’s Notes </w:t>
      </w:r>
    </w:p>
    <w:p w:rsidR="00AF2B54" w:rsidRDefault="00AF2B54">
      <w:pPr>
        <w:pStyle w:val="Heading1"/>
        <w:ind w:right="970"/>
        <w:jc w:val="both"/>
        <w:rPr>
          <w:rFonts w:ascii="Arial" w:hAnsi="Arial"/>
          <w:color w:val="000000"/>
          <w:sz w:val="20"/>
        </w:rPr>
      </w:pPr>
      <w:r>
        <w:rPr>
          <w:rFonts w:ascii="Arial" w:hAnsi="Arial"/>
          <w:color w:val="000000"/>
          <w:sz w:val="20"/>
        </w:rPr>
        <w:t>Hoppecke Industrial Batteries Ltd</w:t>
      </w:r>
    </w:p>
    <w:p w:rsidR="00AF2B54" w:rsidRDefault="00AF2B54">
      <w:pPr>
        <w:rPr>
          <w:rFonts w:ascii="Arial" w:hAnsi="Arial"/>
        </w:rPr>
      </w:pPr>
    </w:p>
    <w:p w:rsidR="00AF2B54" w:rsidRDefault="00AF2B54">
      <w:pPr>
        <w:jc w:val="both"/>
        <w:rPr>
          <w:rFonts w:ascii="Arial" w:hAnsi="Arial"/>
        </w:rPr>
      </w:pPr>
      <w:r>
        <w:rPr>
          <w:rFonts w:ascii="Arial" w:hAnsi="Arial"/>
        </w:rPr>
        <w:t xml:space="preserve">HOPPECKE was founded in 1927 and is now the leading specialist for industrial battery systems, and at the same time the largest battery manufacturer in European ownership. </w:t>
      </w:r>
      <w:r>
        <w:rPr>
          <w:rFonts w:ascii="Arial" w:hAnsi="Arial"/>
        </w:rPr>
        <w:lastRenderedPageBreak/>
        <w:t>Hoppecke offers to its customers throughout the world, concepts for efficient and reliable power supply for every industrial application. A leading exponent of environmental care for more than 80 years, Hoppecke offers solutions for a variety of industries including motive power, reserve power for IT/telecoms, power stations, solar energy and UPS, special power for rail and underground. It is a European leader in recycling of industrial batteries, and operates its own recycling foundry for lead-acid batteries, thereby making a substantial contribution to careful husbanding of resources. Hoppecke invests heavily in innovation and has one of the largest R&amp;D departments in the industry with an estimated 5 per cent of turnover being ploughed into R&amp;D to bring new battery technologies to market.  Its UK operation is based in Newcastle-Under-Lyme in the Midlands.</w:t>
      </w:r>
    </w:p>
    <w:p w:rsidR="00AF2B54" w:rsidRDefault="00AF2B54">
      <w:pPr>
        <w:ind w:right="970"/>
        <w:jc w:val="both"/>
        <w:rPr>
          <w:rFonts w:ascii="Arial" w:hAnsi="Arial"/>
          <w:color w:val="000000"/>
          <w:sz w:val="20"/>
        </w:rPr>
      </w:pPr>
    </w:p>
    <w:p w:rsidR="00AF2B54" w:rsidRDefault="00AF2B54">
      <w:pPr>
        <w:spacing w:after="0" w:line="240" w:lineRule="auto"/>
        <w:ind w:right="970"/>
        <w:jc w:val="both"/>
        <w:rPr>
          <w:rFonts w:ascii="Arial" w:hAnsi="Arial"/>
          <w:b/>
          <w:color w:val="000000"/>
          <w:sz w:val="20"/>
        </w:rPr>
      </w:pPr>
      <w:r>
        <w:rPr>
          <w:rFonts w:ascii="Arial" w:hAnsi="Arial"/>
          <w:b/>
          <w:color w:val="000000"/>
          <w:sz w:val="20"/>
        </w:rPr>
        <w:t>Media contact:</w:t>
      </w:r>
    </w:p>
    <w:p w:rsidR="00AF2B54" w:rsidRDefault="00AF2B54">
      <w:pPr>
        <w:spacing w:after="0" w:line="240" w:lineRule="auto"/>
        <w:ind w:right="970"/>
        <w:jc w:val="both"/>
        <w:rPr>
          <w:rFonts w:ascii="Arial" w:hAnsi="Arial"/>
          <w:color w:val="000000"/>
          <w:sz w:val="20"/>
        </w:rPr>
      </w:pPr>
    </w:p>
    <w:p w:rsidR="00AF2B54" w:rsidRDefault="00CA65D4">
      <w:pPr>
        <w:spacing w:after="0" w:line="240" w:lineRule="auto"/>
        <w:rPr>
          <w:rFonts w:ascii="Arial" w:hAnsi="Arial"/>
          <w:color w:val="000000"/>
          <w:sz w:val="20"/>
        </w:rPr>
      </w:pPr>
      <w:r>
        <w:rPr>
          <w:rFonts w:ascii="Arial" w:hAnsi="Arial"/>
          <w:color w:val="000000"/>
          <w:sz w:val="20"/>
        </w:rPr>
        <w:t>Rory Baxter</w:t>
      </w:r>
    </w:p>
    <w:p w:rsidR="00AF2B54" w:rsidRDefault="00AF2B54">
      <w:pPr>
        <w:spacing w:after="0" w:line="240" w:lineRule="auto"/>
        <w:rPr>
          <w:rFonts w:ascii="Arial" w:hAnsi="Arial"/>
          <w:color w:val="000000"/>
          <w:sz w:val="20"/>
        </w:rPr>
      </w:pPr>
      <w:r>
        <w:rPr>
          <w:rFonts w:ascii="Arial" w:hAnsi="Arial"/>
          <w:color w:val="000000"/>
          <w:sz w:val="20"/>
        </w:rPr>
        <w:t>CHANGEWORKS Communications</w:t>
      </w:r>
    </w:p>
    <w:p w:rsidR="00AF2B54" w:rsidRDefault="00AF2B54">
      <w:pPr>
        <w:spacing w:after="0" w:line="240" w:lineRule="auto"/>
        <w:rPr>
          <w:rFonts w:ascii="Arial" w:hAnsi="Arial"/>
          <w:color w:val="000000"/>
          <w:sz w:val="20"/>
          <w:lang w:val="fr-FR"/>
        </w:rPr>
      </w:pPr>
      <w:r>
        <w:rPr>
          <w:rFonts w:ascii="Arial" w:hAnsi="Arial"/>
          <w:color w:val="000000"/>
          <w:sz w:val="20"/>
          <w:lang w:val="fr-FR"/>
        </w:rPr>
        <w:br/>
        <w:t>t:</w:t>
      </w:r>
      <w:proofErr w:type="gramStart"/>
      <w:r>
        <w:rPr>
          <w:rFonts w:ascii="Arial" w:hAnsi="Arial"/>
          <w:color w:val="000000"/>
          <w:sz w:val="20"/>
          <w:lang w:val="fr-FR"/>
        </w:rPr>
        <w:t>  +</w:t>
      </w:r>
      <w:proofErr w:type="gramEnd"/>
      <w:r>
        <w:rPr>
          <w:rFonts w:ascii="Arial" w:hAnsi="Arial"/>
          <w:color w:val="000000"/>
          <w:sz w:val="20"/>
          <w:lang w:val="fr-FR"/>
        </w:rPr>
        <w:t xml:space="preserve"> 44 (0) 1785 247588</w:t>
      </w:r>
    </w:p>
    <w:p w:rsidR="00AF2B54" w:rsidRDefault="00AF2B54">
      <w:pPr>
        <w:spacing w:after="0" w:line="240" w:lineRule="auto"/>
        <w:rPr>
          <w:rFonts w:ascii="Arial" w:hAnsi="Arial"/>
          <w:color w:val="000000"/>
          <w:sz w:val="20"/>
          <w:lang w:val="fr-FR"/>
        </w:rPr>
      </w:pPr>
      <w:proofErr w:type="gramStart"/>
      <w:r>
        <w:rPr>
          <w:rFonts w:ascii="Arial" w:hAnsi="Arial"/>
          <w:color w:val="000000"/>
          <w:sz w:val="20"/>
          <w:lang w:val="fr-FR"/>
        </w:rPr>
        <w:t>m</w:t>
      </w:r>
      <w:proofErr w:type="gramEnd"/>
      <w:r>
        <w:rPr>
          <w:rFonts w:ascii="Arial" w:hAnsi="Arial"/>
          <w:color w:val="000000"/>
          <w:sz w:val="20"/>
          <w:lang w:val="fr-FR"/>
        </w:rPr>
        <w:t xml:space="preserve">:   + </w:t>
      </w:r>
      <w:r w:rsidR="00CA65D4" w:rsidRPr="00CA65D4">
        <w:rPr>
          <w:rFonts w:ascii="Arial" w:hAnsi="Arial"/>
          <w:color w:val="000000"/>
          <w:sz w:val="20"/>
          <w:lang w:val="fr-FR"/>
        </w:rPr>
        <w:t>44(0) 7748 350725</w:t>
      </w:r>
    </w:p>
    <w:p w:rsidR="00AF2B54" w:rsidRDefault="00CA65D4">
      <w:pPr>
        <w:spacing w:after="0" w:line="240" w:lineRule="auto"/>
        <w:rPr>
          <w:rFonts w:ascii="Arial" w:hAnsi="Arial"/>
          <w:color w:val="000000"/>
          <w:sz w:val="20"/>
          <w:lang w:val="fr-FR"/>
        </w:rPr>
      </w:pPr>
      <w:r>
        <w:rPr>
          <w:rFonts w:ascii="Arial" w:hAnsi="Arial"/>
          <w:color w:val="000000"/>
          <w:sz w:val="20"/>
          <w:lang w:val="fr-FR"/>
        </w:rPr>
        <w:br/>
        <w:t>e:</w:t>
      </w:r>
      <w:proofErr w:type="gramStart"/>
      <w:r>
        <w:rPr>
          <w:rFonts w:ascii="Arial" w:hAnsi="Arial"/>
          <w:color w:val="000000"/>
          <w:sz w:val="20"/>
          <w:lang w:val="fr-FR"/>
        </w:rPr>
        <w:t>  rbaxter</w:t>
      </w:r>
      <w:r w:rsidR="00AF2B54">
        <w:rPr>
          <w:rFonts w:ascii="Arial" w:hAnsi="Arial"/>
          <w:color w:val="000000"/>
          <w:sz w:val="20"/>
          <w:lang w:val="fr-FR"/>
        </w:rPr>
        <w:t>@changeworkscom.co.uk</w:t>
      </w:r>
      <w:proofErr w:type="gramEnd"/>
    </w:p>
    <w:p w:rsidR="00AF2B54" w:rsidRDefault="00AF2B54">
      <w:pPr>
        <w:spacing w:after="0" w:line="240" w:lineRule="auto"/>
        <w:rPr>
          <w:rFonts w:ascii="Arial" w:hAnsi="Arial"/>
          <w:color w:val="000000"/>
          <w:sz w:val="20"/>
          <w:lang w:val="fr-FR"/>
        </w:rPr>
      </w:pPr>
    </w:p>
    <w:p w:rsidR="00AF2B54" w:rsidRDefault="00AF2B54">
      <w:pPr>
        <w:spacing w:after="0" w:line="240" w:lineRule="auto"/>
        <w:rPr>
          <w:rFonts w:ascii="Arial" w:hAnsi="Arial"/>
          <w:b/>
          <w:color w:val="000000"/>
          <w:sz w:val="20"/>
        </w:rPr>
      </w:pPr>
    </w:p>
    <w:p w:rsidR="00AF2B54" w:rsidRDefault="00AF2B54">
      <w:pPr>
        <w:spacing w:after="0" w:line="240" w:lineRule="auto"/>
        <w:rPr>
          <w:rFonts w:ascii="Arial" w:hAnsi="Arial"/>
          <w:b/>
          <w:color w:val="000000"/>
          <w:sz w:val="20"/>
        </w:rPr>
      </w:pPr>
    </w:p>
    <w:p w:rsidR="00AF2B54" w:rsidRDefault="00AF2B54">
      <w:pPr>
        <w:spacing w:after="0" w:line="240" w:lineRule="auto"/>
        <w:rPr>
          <w:rFonts w:ascii="Arial" w:hAnsi="Arial"/>
          <w:b/>
          <w:color w:val="000000"/>
          <w:sz w:val="20"/>
        </w:rPr>
      </w:pPr>
      <w:r>
        <w:rPr>
          <w:rFonts w:ascii="Arial" w:hAnsi="Arial"/>
          <w:b/>
          <w:color w:val="000000"/>
          <w:sz w:val="20"/>
        </w:rPr>
        <w:t>Company Contact:</w:t>
      </w:r>
    </w:p>
    <w:p w:rsidR="00AF2B54" w:rsidRDefault="00AF2B54">
      <w:pPr>
        <w:spacing w:after="0" w:line="240" w:lineRule="auto"/>
        <w:rPr>
          <w:rFonts w:ascii="Arial" w:hAnsi="Arial"/>
          <w:color w:val="000000"/>
          <w:sz w:val="20"/>
        </w:rPr>
      </w:pPr>
    </w:p>
    <w:p w:rsidR="00AF2B54" w:rsidRDefault="00AF2B54">
      <w:pPr>
        <w:spacing w:after="0" w:line="240" w:lineRule="auto"/>
        <w:rPr>
          <w:rFonts w:ascii="Arial" w:hAnsi="Arial"/>
          <w:sz w:val="20"/>
        </w:rPr>
      </w:pPr>
      <w:r>
        <w:rPr>
          <w:rFonts w:ascii="Arial" w:hAnsi="Arial"/>
          <w:b/>
          <w:sz w:val="20"/>
        </w:rPr>
        <w:t>Bernard Molloy</w:t>
      </w:r>
      <w:r>
        <w:rPr>
          <w:rFonts w:ascii="Arial" w:hAnsi="Arial"/>
          <w:sz w:val="20"/>
        </w:rPr>
        <w:t xml:space="preserve"> </w:t>
      </w:r>
      <w:r>
        <w:rPr>
          <w:rFonts w:ascii="Arial" w:hAnsi="Arial"/>
          <w:sz w:val="20"/>
        </w:rPr>
        <w:br/>
        <w:t>Hoppecke Industrial Batteries Ltd</w:t>
      </w:r>
    </w:p>
    <w:p w:rsidR="00AF2B54" w:rsidRDefault="00AF2B54">
      <w:pPr>
        <w:spacing w:after="0" w:line="240" w:lineRule="auto"/>
        <w:rPr>
          <w:rFonts w:ascii="Arial" w:hAnsi="Arial"/>
          <w:sz w:val="20"/>
        </w:rPr>
      </w:pPr>
      <w:r>
        <w:rPr>
          <w:rFonts w:ascii="Arial" w:hAnsi="Arial"/>
          <w:sz w:val="20"/>
        </w:rPr>
        <w:t>Unit 2 Lowfield Drive</w:t>
      </w:r>
    </w:p>
    <w:p w:rsidR="00AF2B54" w:rsidRDefault="00AF2B54">
      <w:pPr>
        <w:spacing w:after="0" w:line="240" w:lineRule="auto"/>
        <w:rPr>
          <w:rFonts w:ascii="Arial" w:hAnsi="Arial"/>
          <w:sz w:val="20"/>
        </w:rPr>
      </w:pPr>
      <w:r>
        <w:rPr>
          <w:rFonts w:ascii="Arial" w:hAnsi="Arial"/>
          <w:sz w:val="20"/>
        </w:rPr>
        <w:t>Centre 500</w:t>
      </w:r>
    </w:p>
    <w:p w:rsidR="00AF2B54" w:rsidRDefault="00AF2B54">
      <w:pPr>
        <w:spacing w:after="0" w:line="240" w:lineRule="auto"/>
        <w:rPr>
          <w:rFonts w:ascii="Arial" w:hAnsi="Arial"/>
          <w:sz w:val="20"/>
        </w:rPr>
      </w:pPr>
      <w:r>
        <w:rPr>
          <w:rFonts w:ascii="Arial" w:hAnsi="Arial"/>
          <w:sz w:val="20"/>
        </w:rPr>
        <w:t>Wolstanton</w:t>
      </w:r>
    </w:p>
    <w:p w:rsidR="00AF2B54" w:rsidRDefault="00AF2B54">
      <w:pPr>
        <w:spacing w:after="0" w:line="240" w:lineRule="auto"/>
        <w:rPr>
          <w:rFonts w:ascii="Arial" w:hAnsi="Arial"/>
          <w:sz w:val="20"/>
        </w:rPr>
      </w:pPr>
      <w:r>
        <w:rPr>
          <w:rFonts w:ascii="Arial" w:hAnsi="Arial"/>
          <w:sz w:val="20"/>
        </w:rPr>
        <w:t>Newcastle-under-Lyme</w:t>
      </w:r>
    </w:p>
    <w:p w:rsidR="00AF2B54" w:rsidRDefault="00AF2B54">
      <w:pPr>
        <w:spacing w:after="0" w:line="240" w:lineRule="auto"/>
        <w:rPr>
          <w:rFonts w:ascii="Arial" w:hAnsi="Arial"/>
          <w:sz w:val="20"/>
        </w:rPr>
      </w:pPr>
      <w:r>
        <w:rPr>
          <w:rFonts w:ascii="Arial" w:hAnsi="Arial"/>
          <w:sz w:val="20"/>
        </w:rPr>
        <w:t>ST5 0UU</w:t>
      </w:r>
    </w:p>
    <w:p w:rsidR="00AF2B54" w:rsidRDefault="00AF2B54">
      <w:pPr>
        <w:spacing w:after="0" w:line="240" w:lineRule="auto"/>
        <w:rPr>
          <w:rFonts w:ascii="Arial" w:hAnsi="Arial"/>
          <w:sz w:val="20"/>
        </w:rPr>
      </w:pPr>
      <w:r>
        <w:rPr>
          <w:rFonts w:ascii="Arial" w:hAnsi="Arial"/>
          <w:sz w:val="20"/>
        </w:rPr>
        <w:t xml:space="preserve"> </w:t>
      </w:r>
      <w:r>
        <w:rPr>
          <w:rFonts w:ascii="Arial" w:hAnsi="Arial"/>
          <w:sz w:val="20"/>
        </w:rPr>
        <w:br/>
        <w:t xml:space="preserve">T: 01782 667305 </w:t>
      </w:r>
      <w:r>
        <w:rPr>
          <w:rFonts w:ascii="Arial" w:hAnsi="Arial"/>
          <w:sz w:val="20"/>
        </w:rPr>
        <w:br/>
        <w:t xml:space="preserve">W: </w:t>
      </w:r>
      <w:hyperlink r:id="rId7" w:history="1">
        <w:r>
          <w:rPr>
            <w:rStyle w:val="Hyperlink"/>
            <w:rFonts w:ascii="Arial" w:hAnsi="Arial"/>
            <w:sz w:val="20"/>
          </w:rPr>
          <w:t>www.hoppecke.co.uk</w:t>
        </w:r>
      </w:hyperlink>
    </w:p>
    <w:p w:rsidR="00AF2B54" w:rsidRDefault="00AF2B54">
      <w:pPr>
        <w:spacing w:after="0" w:line="240" w:lineRule="auto"/>
        <w:rPr>
          <w:rFonts w:ascii="Arial" w:hAnsi="Arial"/>
          <w:sz w:val="20"/>
          <w:u w:val="single"/>
        </w:rPr>
      </w:pPr>
      <w:r>
        <w:rPr>
          <w:rFonts w:ascii="Arial" w:hAnsi="Arial"/>
          <w:sz w:val="20"/>
        </w:rPr>
        <w:t xml:space="preserve">E: </w:t>
      </w:r>
      <w:hyperlink r:id="rId8" w:history="1">
        <w:r>
          <w:rPr>
            <w:rStyle w:val="Hyperlink"/>
            <w:rFonts w:ascii="Arial" w:hAnsi="Arial"/>
            <w:sz w:val="20"/>
          </w:rPr>
          <w:t>bernardmolloy@hoppecke.co.uk</w:t>
        </w:r>
      </w:hyperlink>
    </w:p>
    <w:p w:rsidR="00AF2B54" w:rsidRDefault="00AF2B54">
      <w:pPr>
        <w:rPr>
          <w:rFonts w:ascii="Arial" w:hAnsi="Arial"/>
        </w:rPr>
      </w:pPr>
    </w:p>
    <w:sectPr w:rsidR="00AF2B54" w:rsidSect="005A1F56">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033F7"/>
    <w:rsid w:val="002033F7"/>
    <w:rsid w:val="0034420E"/>
    <w:rsid w:val="00391594"/>
    <w:rsid w:val="00540349"/>
    <w:rsid w:val="00551F19"/>
    <w:rsid w:val="005A1F56"/>
    <w:rsid w:val="00A10562"/>
    <w:rsid w:val="00AF2B54"/>
    <w:rsid w:val="00CA65D4"/>
    <w:rsid w:val="00FD24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56"/>
    <w:pPr>
      <w:spacing w:after="200" w:line="276" w:lineRule="auto"/>
    </w:pPr>
    <w:rPr>
      <w:sz w:val="22"/>
      <w:szCs w:val="22"/>
      <w:lang w:eastAsia="en-US"/>
    </w:rPr>
  </w:style>
  <w:style w:type="paragraph" w:styleId="Heading1">
    <w:name w:val="heading 1"/>
    <w:basedOn w:val="Normal"/>
    <w:next w:val="Normal"/>
    <w:qFormat/>
    <w:rsid w:val="005A1F5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rsid w:val="005A1F56"/>
    <w:pPr>
      <w:keepNext/>
      <w:spacing w:line="360" w:lineRule="auto"/>
      <w:jc w:val="center"/>
      <w:outlineLvl w:val="1"/>
    </w:pPr>
    <w:rPr>
      <w:rFonts w:ascii="Arial" w:hAnsi="Arial"/>
      <w:b/>
      <w:sz w:val="32"/>
    </w:rPr>
  </w:style>
  <w:style w:type="paragraph" w:styleId="Heading4">
    <w:name w:val="heading 4"/>
    <w:basedOn w:val="Normal"/>
    <w:next w:val="Normal"/>
    <w:qFormat/>
    <w:rsid w:val="005A1F56"/>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5A1F56"/>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5A1F56"/>
    <w:rPr>
      <w:rFonts w:ascii="Tahoma" w:eastAsia="Calibri" w:hAnsi="Tahoma" w:cs="Tahoma"/>
      <w:sz w:val="16"/>
      <w:szCs w:val="16"/>
    </w:rPr>
  </w:style>
  <w:style w:type="character" w:customStyle="1" w:styleId="Heading4Char">
    <w:name w:val="Heading 4 Char"/>
    <w:basedOn w:val="DefaultParagraphFont"/>
    <w:rsid w:val="005A1F56"/>
    <w:rPr>
      <w:rFonts w:ascii="Times New Roman" w:eastAsia="Times New Roman" w:hAnsi="Times New Roman" w:cs="Times New Roman"/>
      <w:b/>
      <w:bCs/>
      <w:sz w:val="28"/>
      <w:szCs w:val="28"/>
    </w:rPr>
  </w:style>
  <w:style w:type="character" w:customStyle="1" w:styleId="Heading1Char">
    <w:name w:val="Heading 1 Char"/>
    <w:basedOn w:val="DefaultParagraphFont"/>
    <w:rsid w:val="005A1F56"/>
    <w:rPr>
      <w:rFonts w:ascii="Cambria" w:eastAsia="Times New Roman" w:hAnsi="Cambria" w:cs="Times New Roman"/>
      <w:b/>
      <w:bCs/>
      <w:color w:val="365F91"/>
      <w:sz w:val="28"/>
      <w:szCs w:val="28"/>
    </w:rPr>
  </w:style>
  <w:style w:type="character" w:styleId="Hyperlink">
    <w:name w:val="Hyperlink"/>
    <w:basedOn w:val="DefaultParagraphFont"/>
    <w:semiHidden/>
    <w:rsid w:val="005A1F56"/>
    <w:rPr>
      <w:color w:val="0000FF"/>
      <w:u w:val="single"/>
    </w:rPr>
  </w:style>
  <w:style w:type="paragraph" w:customStyle="1" w:styleId="Default">
    <w:name w:val="Default"/>
    <w:rsid w:val="005A1F56"/>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ardmolloy@hoppecke.co.uk" TargetMode="External"/><Relationship Id="rId3" Type="http://schemas.openxmlformats.org/officeDocument/2006/relationships/webSettings" Target="webSettings.xml"/><Relationship Id="rId7" Type="http://schemas.openxmlformats.org/officeDocument/2006/relationships/hyperlink" Target="http://www.hoppeck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changeworkscom.co.uk/ext/1215/images/PR%20Photos/_dsc3318_0094.jpg" TargetMode="External"/><Relationship Id="rId5" Type="http://schemas.openxmlformats.org/officeDocument/2006/relationships/hyperlink" Target="http://media.changeworkscom.co.uk/ext/1215/images/PR%20Photos/bernard.jp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ChangeWorks</Company>
  <LinksUpToDate>false</LinksUpToDate>
  <CharactersWithSpaces>4267</CharactersWithSpaces>
  <SharedDoc>false</SharedDoc>
  <HLinks>
    <vt:vector size="12" baseType="variant">
      <vt:variant>
        <vt:i4>3080265</vt:i4>
      </vt:variant>
      <vt:variant>
        <vt:i4>3</vt:i4>
      </vt:variant>
      <vt:variant>
        <vt:i4>0</vt:i4>
      </vt:variant>
      <vt:variant>
        <vt:i4>5</vt:i4>
      </vt:variant>
      <vt:variant>
        <vt:lpwstr>mailto:bernardmolloy@hoppecke.co.uk</vt:lpwstr>
      </vt:variant>
      <vt:variant>
        <vt:lpwstr/>
      </vt:variant>
      <vt:variant>
        <vt:i4>2490479</vt:i4>
      </vt:variant>
      <vt:variant>
        <vt:i4>0</vt:i4>
      </vt:variant>
      <vt:variant>
        <vt:i4>0</vt:i4>
      </vt:variant>
      <vt:variant>
        <vt:i4>5</vt:i4>
      </vt:variant>
      <vt:variant>
        <vt:lpwstr>http://www.hoppecke.co.uk/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ChangeWorks</dc:creator>
  <cp:keywords/>
  <cp:lastModifiedBy>tclowes</cp:lastModifiedBy>
  <cp:revision>5</cp:revision>
  <cp:lastPrinted>2010-07-26T09:03:00Z</cp:lastPrinted>
  <dcterms:created xsi:type="dcterms:W3CDTF">2011-01-07T17:15:00Z</dcterms:created>
  <dcterms:modified xsi:type="dcterms:W3CDTF">2011-01-10T18:38:00Z</dcterms:modified>
</cp:coreProperties>
</file>